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86952eac5dd0bf637fbb8033404184f839a70b1"/>
    <w:p>
      <w:pPr>
        <w:pStyle w:val="Heading1"/>
      </w:pPr>
      <w:r>
        <w:t xml:space="preserve">Abstract Academic Document: The Role of the Mechanical Engineer in United Kingdom Birmingham</w:t>
      </w:r>
    </w:p>
    <w:p>
      <w:pPr>
        <w:pStyle w:val="FirstParagraph"/>
      </w:pPr>
      <w:r>
        <w:rPr>
          <w:bCs/>
          <w:b/>
        </w:rPr>
        <w:t xml:space="preserve">Abstract:</w:t>
      </w:r>
    </w:p>
    <w:p>
      <w:pPr>
        <w:pStyle w:val="BodyText"/>
      </w:pPr>
      <w:r>
        <w:t xml:space="preserve">The role of the</w:t>
      </w:r>
      <w:r>
        <w:t xml:space="preserve"> </w:t>
      </w:r>
      <w:r>
        <w:rPr>
          <w:iCs/>
          <w:i/>
        </w:rPr>
        <w:t xml:space="preserve">Mechanical Engineer</w:t>
      </w:r>
      <w:r>
        <w:t xml:space="preserve"> </w:t>
      </w:r>
      <w:r>
        <w:t xml:space="preserve">within the industrial and technological landscape of</w:t>
      </w:r>
      <w:r>
        <w:t xml:space="preserve"> </w:t>
      </w:r>
      <w:r>
        <w:rPr>
          <w:bCs/>
          <w:b/>
        </w:rPr>
        <w:t xml:space="preserve">United Kingdom Birmingham</w:t>
      </w:r>
      <w:r>
        <w:t xml:space="preserve"> </w:t>
      </w:r>
      <w:r>
        <w:t xml:space="preserve">is a subject of increasing academic and professional interest. As a city with a rich industrial heritage, Birmingham has long been a hub for engineering innovation, particularly in sectors such as automotive manufacturing, aerospace engineering, and renewable energy systems. This document explores the evolving responsibilities of mechanical engineers in this dynamic region, emphasizing the interplay between traditional engineering principles and contemporary technological advancements. The analysis is framed within the socio-economic context of</w:t>
      </w:r>
      <w:r>
        <w:t xml:space="preserve"> </w:t>
      </w:r>
      <w:r>
        <w:rPr>
          <w:bCs/>
          <w:b/>
        </w:rPr>
        <w:t xml:space="preserve">United Kingdom Birmingham</w:t>
      </w:r>
      <w:r>
        <w:t xml:space="preserve">, highlighting how mechanical engineers contribute to sustainable development, infrastructure modernization, and global competitiveness.</w:t>
      </w:r>
    </w:p>
    <w:p>
      <w:pPr>
        <w:pStyle w:val="BodyText"/>
      </w:pPr>
      <w:r>
        <w:t xml:space="preserve">Birmingham’s position as a major urban center in the West Midlands has positioned it as a focal point for both academic research and industrial practice. The city's engineering community is supported by institutions such as the University of Birmingham and Aston University, which offer specialized programs in mechanical engineering. These programs are designed to equip graduates with the technical expertise required to address challenges unique to</w:t>
      </w:r>
      <w:r>
        <w:t xml:space="preserve"> </w:t>
      </w:r>
      <w:r>
        <w:rPr>
          <w:bCs/>
          <w:b/>
        </w:rPr>
        <w:t xml:space="preserve">United Kingdom Birmingham</w:t>
      </w:r>
      <w:r>
        <w:t xml:space="preserve">, including urban planning, environmental sustainability, and the integration of smart technologies into traditional manufacturing processes.</w:t>
      </w:r>
    </w:p>
    <w:p>
      <w:pPr>
        <w:pStyle w:val="BodyText"/>
      </w:pPr>
      <w:r>
        <w:t xml:space="preserve">The</w:t>
      </w:r>
      <w:r>
        <w:t xml:space="preserve"> </w:t>
      </w:r>
      <w:r>
        <w:rPr>
          <w:iCs/>
          <w:i/>
        </w:rPr>
        <w:t xml:space="preserve">Mechanical Engineer</w:t>
      </w:r>
      <w:r>
        <w:t xml:space="preserve"> </w:t>
      </w:r>
      <w:r>
        <w:t xml:space="preserve">in Birmingham is tasked with designing and optimizing systems that meet both local and global demands. This includes developing energy-efficient solutions for industries ranging from automotive to healthcare. For instance, the city’s automotive sector—home to iconic brands such as Jaguar Land Rover—relies heavily on mechanical engineers to innovate in areas like lightweight materials, hybrid vehicle technologies, and automated production lines. Additionally, Birmingham’s growing focus on green infrastructure projects has created new opportunities for mechanical engineers to lead initiatives in renewable energy systems, such as wind turbines and solar power installations.</w:t>
      </w:r>
    </w:p>
    <w:p>
      <w:pPr>
        <w:pStyle w:val="BodyText"/>
      </w:pPr>
      <w:r>
        <w:t xml:space="preserve">Academically, the study of</w:t>
      </w:r>
      <w:r>
        <w:t xml:space="preserve"> </w:t>
      </w:r>
      <w:r>
        <w:rPr>
          <w:iCs/>
          <w:i/>
        </w:rPr>
        <w:t xml:space="preserve">Mechanical Engineering</w:t>
      </w:r>
      <w:r>
        <w:t xml:space="preserve"> </w:t>
      </w:r>
      <w:r>
        <w:t xml:space="preserve">in</w:t>
      </w:r>
      <w:r>
        <w:t xml:space="preserve"> </w:t>
      </w:r>
      <w:r>
        <w:rPr>
          <w:bCs/>
          <w:b/>
        </w:rPr>
        <w:t xml:space="preserve">United Kingdom Birmingham</w:t>
      </w:r>
      <w:r>
        <w:t xml:space="preserve"> </w:t>
      </w:r>
      <w:r>
        <w:t xml:space="preserve">is characterized by its interdisciplinary approach. Courses often incorporate modules on thermodynamics, fluid mechanics, materials science, and computational modeling. These subjects are taught with an emphasis on practical application, ensuring that students can directly contribute to the city’s engineering projects upon graduation. Furthermore, collaborative research partnerships between universities and local industries have enabled mechanical engineers to engage in cutting-edge projects that address real-world challenges.</w:t>
      </w:r>
    </w:p>
    <w:p>
      <w:pPr>
        <w:pStyle w:val="BodyText"/>
      </w:pPr>
      <w:r>
        <w:t xml:space="preserve">One of the defining features of</w:t>
      </w:r>
      <w:r>
        <w:t xml:space="preserve"> </w:t>
      </w:r>
      <w:r>
        <w:rPr>
          <w:bCs/>
          <w:b/>
        </w:rPr>
        <w:t xml:space="preserve">United Kingdom Birmingham</w:t>
      </w:r>
      <w:r>
        <w:t xml:space="preserve"> </w:t>
      </w:r>
      <w:r>
        <w:t xml:space="preserve">is its commitment to sustainable urban development. Mechanical engineers play a pivotal role in this effort by designing energy-efficient buildings, optimizing public transportation systems, and developing waste management solutions. For example, the city’s recent investment in smart grid technologies has required mechanical engineers to integrate advanced sensors and data analytics into traditional electrical infrastructure. Such innovations not only reduce carbon footprints but also align with national goals for decarbonization by 2030.</w:t>
      </w:r>
    </w:p>
    <w:p>
      <w:pPr>
        <w:pStyle w:val="BodyText"/>
      </w:pPr>
      <w:r>
        <w:t xml:space="preserve">Challenges faced by</w:t>
      </w:r>
      <w:r>
        <w:t xml:space="preserve"> </w:t>
      </w:r>
      <w:r>
        <w:rPr>
          <w:iCs/>
          <w:i/>
        </w:rPr>
        <w:t xml:space="preserve">Mechanical Engineers</w:t>
      </w:r>
      <w:r>
        <w:t xml:space="preserve"> </w:t>
      </w:r>
      <w:r>
        <w:t xml:space="preserve">in</w:t>
      </w:r>
      <w:r>
        <w:t xml:space="preserve"> </w:t>
      </w:r>
      <w:r>
        <w:rPr>
          <w:bCs/>
          <w:b/>
        </w:rPr>
        <w:t xml:space="preserve">United Kingdom Birmingham</w:t>
      </w:r>
      <w:r>
        <w:t xml:space="preserve"> </w:t>
      </w:r>
      <w:r>
        <w:t xml:space="preserve">include adapting to rapid technological changes, such as the rise of artificial intelligence (AI) and Industry 4.0. These developments necessitate continuous professional development and a willingness to embrace interdisciplinary collaboration. For instance, mechanical engineers working on autonomous vehicle prototypes must now possess knowledge of machine learning algorithms and cybersecurity protocols—skills traditionally outside the scope of classical mechanical engineering curricula.</w:t>
      </w:r>
    </w:p>
    <w:p>
      <w:pPr>
        <w:pStyle w:val="BodyText"/>
      </w:pPr>
      <w:r>
        <w:t xml:space="preserve">Moreover, the socio-economic dynamics of</w:t>
      </w:r>
      <w:r>
        <w:t xml:space="preserve"> </w:t>
      </w:r>
      <w:r>
        <w:rPr>
          <w:bCs/>
          <w:b/>
        </w:rPr>
        <w:t xml:space="preserve">United Kingdom Birmingham</w:t>
      </w:r>
      <w:r>
        <w:t xml:space="preserve"> </w:t>
      </w:r>
      <w:r>
        <w:t xml:space="preserve">present unique opportunities for mechanical engineers. The city’s diverse population and multicultural environment foster innovation through cross-cultural collaboration. Engineering firms in Birmingham often partner with academic institutions to leverage this diversity, resulting in solutions that cater to both local and international markets. This synergy between academia, industry, and government is a hallmark of the region’s engineering ecosystem.</w:t>
      </w:r>
    </w:p>
    <w:p>
      <w:pPr>
        <w:pStyle w:val="BodyText"/>
      </w:pPr>
      <w:r>
        <w:t xml:space="preserve">Academic research on</w:t>
      </w:r>
      <w:r>
        <w:t xml:space="preserve"> </w:t>
      </w:r>
      <w:r>
        <w:rPr>
          <w:iCs/>
          <w:i/>
        </w:rPr>
        <w:t xml:space="preserve">Mechanical Engineering</w:t>
      </w:r>
      <w:r>
        <w:t xml:space="preserve"> </w:t>
      </w:r>
      <w:r>
        <w:t xml:space="preserve">in</w:t>
      </w:r>
      <w:r>
        <w:t xml:space="preserve"> </w:t>
      </w:r>
      <w:r>
        <w:rPr>
          <w:bCs/>
          <w:b/>
        </w:rPr>
        <w:t xml:space="preserve">United Kingdom Birmingham</w:t>
      </w:r>
      <w:r>
        <w:t xml:space="preserve"> </w:t>
      </w:r>
      <w:r>
        <w:t xml:space="preserve">also highlights the importance of addressing global challenges such as climate change and resource scarcity. For example, studies conducted by the University of Birmingham have explored how mechanical engineers can optimize energy recovery systems in industrial processes to reduce waste heat. Such research underscores the critical role that mechanical engineers play in advancing sustainable technologies that benefit not only Birmingham but also other regions facing similar environmental pressures.</w:t>
      </w:r>
    </w:p>
    <w:p>
      <w:pPr>
        <w:pStyle w:val="BodyText"/>
      </w:pPr>
      <w:r>
        <w:t xml:space="preserve">In conclusion, the</w:t>
      </w:r>
      <w:r>
        <w:t xml:space="preserve"> </w:t>
      </w:r>
      <w:r>
        <w:rPr>
          <w:iCs/>
          <w:i/>
        </w:rPr>
        <w:t xml:space="preserve">Mechanical Engineer</w:t>
      </w:r>
      <w:r>
        <w:t xml:space="preserve"> </w:t>
      </w:r>
      <w:r>
        <w:t xml:space="preserve">in</w:t>
      </w:r>
      <w:r>
        <w:t xml:space="preserve"> </w:t>
      </w:r>
      <w:r>
        <w:rPr>
          <w:bCs/>
          <w:b/>
        </w:rPr>
        <w:t xml:space="preserve">United Kingdom Birmingham</w:t>
      </w:r>
      <w:r>
        <w:t xml:space="preserve"> </w:t>
      </w:r>
      <w:r>
        <w:t xml:space="preserve">occupies a unique position at the intersection of tradition and innovation. The city’s industrial legacy provides a strong foundation for engineering excellence, while its forward-thinking initiatives ensure that mechanical engineers remain at the forefront of technological progress. By combining academic rigor with practical application, mechanical engineers in Birmingham are poised to shape the future of engineering in both local and global contexts.</w:t>
      </w:r>
    </w:p>
    <w:p>
      <w:pPr>
        <w:pStyle w:val="BodyText"/>
      </w:pPr>
      <w:r>
        <w:t xml:space="preserve">This document serves as an academic exploration of the multifaceted role of</w:t>
      </w:r>
      <w:r>
        <w:t xml:space="preserve"> </w:t>
      </w:r>
      <w:r>
        <w:rPr>
          <w:iCs/>
          <w:i/>
        </w:rPr>
        <w:t xml:space="preserve">Mechanical Engineers</w:t>
      </w:r>
      <w:r>
        <w:t xml:space="preserve"> </w:t>
      </w:r>
      <w:r>
        <w:t xml:space="preserve">in</w:t>
      </w:r>
      <w:r>
        <w:t xml:space="preserve"> </w:t>
      </w:r>
      <w:r>
        <w:rPr>
          <w:bCs/>
          <w:b/>
        </w:rPr>
        <w:t xml:space="preserve">United Kingdom Birmingham</w:t>
      </w:r>
      <w:r>
        <w:t xml:space="preserve">, emphasizing their contributions to sustainable development, technological advancement, and economic growth. It underscores the importance of continued investment in education, research, and industry collaboration to ensure that Birmingham remains a leading center for mechanical engineering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United Kingdom Birmingham</dc:title>
  <dc:creator/>
  <dc:language>en</dc:language>
  <cp:keywords/>
  <dcterms:created xsi:type="dcterms:W3CDTF">2026-07-21T03:38:50Z</dcterms:created>
  <dcterms:modified xsi:type="dcterms:W3CDTF">2026-07-21T03:38:50Z</dcterms:modified>
</cp:coreProperties>
</file>

<file path=docProps/custom.xml><?xml version="1.0" encoding="utf-8"?>
<Properties xmlns="http://schemas.openxmlformats.org/officeDocument/2006/custom-properties" xmlns:vt="http://schemas.openxmlformats.org/officeDocument/2006/docPropsVTypes"/>
</file>