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5873d40e1000f9ff7d6fc83ae68408c54f86800"/>
    <w:p>
      <w:pPr>
        <w:pStyle w:val="Heading1"/>
      </w:pPr>
      <w:r>
        <w:t xml:space="preserve">Abstract Academic Document: The Role of a Mechanical Engineer in the United Kingdom London</w:t>
      </w:r>
    </w:p>
    <w:p>
      <w:pPr>
        <w:pStyle w:val="FirstParagraph"/>
      </w:pPr>
      <w:r>
        <w:rPr>
          <w:bCs/>
          <w:b/>
        </w:rPr>
        <w:t xml:space="preserve">Abstract:</w:t>
      </w:r>
    </w:p>
    <w:p>
      <w:pPr>
        <w:pStyle w:val="BodyText"/>
      </w:pPr>
      <w:r>
        <w:t xml:space="preserve">The field of mechanical engineering has evolved significantly over the past century, becoming a cornerstone of technological advancement and industrial innovation. This academic document explores the multifaceted role of a</w:t>
      </w:r>
      <w:r>
        <w:t xml:space="preserve"> </w:t>
      </w:r>
      <w:r>
        <w:rPr>
          <w:bCs/>
          <w:b/>
        </w:rPr>
        <w:t xml:space="preserve">Mechanical Engineer</w:t>
      </w:r>
      <w:r>
        <w:t xml:space="preserve"> </w:t>
      </w:r>
      <w:r>
        <w:t xml:space="preserve">within the context of the</w:t>
      </w:r>
      <w:r>
        <w:t xml:space="preserve"> </w:t>
      </w:r>
      <w:r>
        <w:rPr>
          <w:bCs/>
          <w:b/>
        </w:rPr>
        <w:t xml:space="preserve">United Kingdom London</w:t>
      </w:r>
      <w:r>
        <w:t xml:space="preserve">, emphasizing its relevance to modern engineering practices, urban development challenges, and sustainable technologies. As one of the world’s most dynamic metropolises, London presents unique opportunities and complexities that demand a highly specialized skill set from mechanical engineers. This document aims to provide an in-depth analysis of the academic and professional requirements for mechanical engineers operating in this region, while highlighting the interdisciplinary nature of their work within a globalized economy.</w:t>
      </w:r>
    </w:p>
    <w:bookmarkStart w:id="20" w:name="introduction"/>
    <w:p>
      <w:pPr>
        <w:pStyle w:val="Heading2"/>
      </w:pPr>
      <w:r>
        <w:t xml:space="preserve">1. Introduction</w:t>
      </w:r>
    </w:p>
    <w:p>
      <w:pPr>
        <w:pStyle w:val="FirstParagraph"/>
      </w:pPr>
      <w:r>
        <w:t xml:space="preserve">The</w:t>
      </w:r>
      <w:r>
        <w:t xml:space="preserve"> </w:t>
      </w:r>
      <w:r>
        <w:rPr>
          <w:bCs/>
          <w:b/>
        </w:rPr>
        <w:t xml:space="preserve">United Kingdom London</w:t>
      </w:r>
      <w:r>
        <w:t xml:space="preserve"> </w:t>
      </w:r>
      <w:r>
        <w:t xml:space="preserve">serves as a hub for innovation, research, and economic growth. As the capital city of the UK and home to prestigious institutions such as Imperial College London, University College London (UCL), and the Royal Academy of Engineering, it fosters an environment where mechanical engineering is both taught rigorously and applied practically. A</w:t>
      </w:r>
      <w:r>
        <w:t xml:space="preserve"> </w:t>
      </w:r>
      <w:r>
        <w:rPr>
          <w:bCs/>
          <w:b/>
        </w:rPr>
        <w:t xml:space="preserve">Mechanical Engineer</w:t>
      </w:r>
      <w:r>
        <w:t xml:space="preserve"> </w:t>
      </w:r>
      <w:r>
        <w:t xml:space="preserve">in this context must navigate a landscape characterized by rapid technological change, urban infrastructure demands, and environmental sustainability goals. This document investigates how the role of a mechanical engineer in London aligns with the broader objectives of national and international engineering standards, while addressing local challenges specific to the city’s unique socio-economic fabric.</w:t>
      </w:r>
    </w:p>
    <w:bookmarkEnd w:id="20"/>
    <w:bookmarkStart w:id="21" w:name="X746dcbe808554456c6890979994ea06c8c23603"/>
    <w:p>
      <w:pPr>
        <w:pStyle w:val="Heading2"/>
      </w:pPr>
      <w:r>
        <w:t xml:space="preserve">2. The Role of a Mechanical Engineer in London</w:t>
      </w:r>
    </w:p>
    <w:p>
      <w:pPr>
        <w:pStyle w:val="FirstParagraph"/>
      </w:pPr>
      <w:r>
        <w:t xml:space="preserve">A</w:t>
      </w:r>
      <w:r>
        <w:t xml:space="preserve"> </w:t>
      </w:r>
      <w:r>
        <w:rPr>
          <w:bCs/>
          <w:b/>
        </w:rPr>
        <w:t xml:space="preserve">Mechanical Engineer</w:t>
      </w:r>
      <w:r>
        <w:t xml:space="preserve"> </w:t>
      </w:r>
      <w:r>
        <w:t xml:space="preserve">is a professional who applies principles of physics, mathematics, and materials science to design, analyze, manufacture, and maintain mechanical systems. In the context of the</w:t>
      </w:r>
      <w:r>
        <w:t xml:space="preserve"> </w:t>
      </w:r>
      <w:r>
        <w:rPr>
          <w:bCs/>
          <w:b/>
        </w:rPr>
        <w:t xml:space="preserve">United Kingdom London</w:t>
      </w:r>
      <w:r>
        <w:t xml:space="preserve">, this role extends beyond traditional industries such as automotive manufacturing or aerospace engineering. Modern mechanical engineers in London are increasingly involved in renewable energy projects (e.g., wind turbines for offshore use), smart infrastructure development (e.g., automated transportation systems), and green building technologies. The city’s commitment to reducing carbon emissions, as outlined in its 2030 net-zero strategy, has created a surge in demand for mechanical engineers specializing in energy efficiency and sustainable design.</w:t>
      </w:r>
    </w:p>
    <w:p>
      <w:pPr>
        <w:pStyle w:val="BodyText"/>
      </w:pPr>
      <w:r>
        <w:t xml:space="preserve">Additionally, London’s status as a global financial center means that mechanical engineers often work alongside professionals from other disciplines—such as civil engineering, electrical engineering, and data science—to develop integrated solutions. For example, the design of the Crossrail project (Elizabeth line) required close collaboration between mechanical engineers and structural engineers to ensure seamless integration of mechanical systems within complex underground environments.</w:t>
      </w:r>
    </w:p>
    <w:bookmarkEnd w:id="21"/>
    <w:bookmarkStart w:id="22" w:name="Xf64b3c68906851c0f836a100e8315f2fbb3ed25"/>
    <w:p>
      <w:pPr>
        <w:pStyle w:val="Heading2"/>
      </w:pPr>
      <w:r>
        <w:t xml:space="preserve">3. Academic Requirements and Professional Standards</w:t>
      </w:r>
    </w:p>
    <w:p>
      <w:pPr>
        <w:pStyle w:val="FirstParagraph"/>
      </w:pPr>
      <w:r>
        <w:t xml:space="preserve">To practice as a</w:t>
      </w:r>
      <w:r>
        <w:t xml:space="preserve"> </w:t>
      </w:r>
      <w:r>
        <w:rPr>
          <w:bCs/>
          <w:b/>
        </w:rPr>
        <w:t xml:space="preserve">Mechanical Engineer</w:t>
      </w:r>
      <w:r>
        <w:t xml:space="preserve"> </w:t>
      </w:r>
      <w:r>
        <w:t xml:space="preserve">in the</w:t>
      </w:r>
      <w:r>
        <w:t xml:space="preserve"> </w:t>
      </w:r>
      <w:r>
        <w:rPr>
          <w:bCs/>
          <w:b/>
        </w:rPr>
        <w:t xml:space="preserve">United Kingdom London</w:t>
      </w:r>
      <w:r>
        <w:t xml:space="preserve">, individuals must meet stringent academic and professional standards. A bachelor’s degree in mechanical engineering or a related field is typically the minimum requirement, though many employers prefer candidates with postgraduate qualifications or specialized certifications. Institutions such as Imperial College London and Brunel University offer accredited programs that align with the standards set by the Engineering Council of the UK (Engineering Council UK).</w:t>
      </w:r>
    </w:p>
    <w:p>
      <w:pPr>
        <w:pStyle w:val="BodyText"/>
      </w:pPr>
      <w:r>
        <w:t xml:space="preserve">Professional registration through bodies like the Institution of Mechanical Engineers (IMechE) is highly recommended for those seeking to advance their careers. The Chartered Engineer (CEng) designation, in particular, is a mark of excellence that signals to employers and clients that an engineer has achieved a high level of professional competence. In London, where engineering projects often involve international stakeholders and regulatory compliance, such credentials are invaluable.</w:t>
      </w:r>
    </w:p>
    <w:bookmarkEnd w:id="22"/>
    <w:bookmarkStart w:id="23" w:name="key-challenges-and-opportunities"/>
    <w:p>
      <w:pPr>
        <w:pStyle w:val="Heading2"/>
      </w:pPr>
      <w:r>
        <w:t xml:space="preserve">4. Key Challenges and Opportunities</w:t>
      </w:r>
    </w:p>
    <w:p>
      <w:pPr>
        <w:pStyle w:val="FirstParagraph"/>
      </w:pPr>
      <w:r>
        <w:t xml:space="preserve">London’s dense urban environment presents unique challenges for mechanical engineers. For instance, the city’s aging infrastructure requires constant maintenance and upgrading of heating, ventilation, air conditioning (HVAC) systems in commercial buildings. At the same time, the rise of smart cities has opened new avenues for innovation, such as IoT-enabled energy management systems and automated waste collection technologies.</w:t>
      </w:r>
    </w:p>
    <w:p>
      <w:pPr>
        <w:pStyle w:val="BodyText"/>
      </w:pPr>
      <w:r>
        <w:t xml:space="preserve">Another significant challenge is the need to balance economic growth with environmental sustainability. London’s commitment to achieving carbon neutrality by 2030 has placed mechanical engineers at the forefront of developing low-carbon technologies. This includes work on hydrogen fuel cells for public transport, energy-efficient HVAC systems in new developments, and advanced materials for lightweight construction.</w:t>
      </w:r>
    </w:p>
    <w:bookmarkEnd w:id="23"/>
    <w:bookmarkStart w:id="24" w:name="case-studies-and-industry-applications"/>
    <w:p>
      <w:pPr>
        <w:pStyle w:val="Heading2"/>
      </w:pPr>
      <w:r>
        <w:t xml:space="preserve">5. Case Studies and Industry Applications</w:t>
      </w:r>
    </w:p>
    <w:p>
      <w:pPr>
        <w:pStyle w:val="FirstParagraph"/>
      </w:pPr>
      <w:r>
        <w:t xml:space="preserve">To illustrate the practical applications of mechanical engineering in London, consider the following case studies:</w:t>
      </w:r>
    </w:p>
    <w:p>
      <w:pPr>
        <w:numPr>
          <w:ilvl w:val="0"/>
          <w:numId w:val="1001"/>
        </w:numPr>
        <w:pStyle w:val="Compact"/>
      </w:pPr>
      <w:r>
        <w:rPr>
          <w:bCs/>
          <w:b/>
        </w:rPr>
        <w:t xml:space="preserve">Renewable Energy Projects:</w:t>
      </w:r>
      <w:r>
        <w:t xml:space="preserve"> </w:t>
      </w:r>
      <w:r>
        <w:t xml:space="preserve">The London Array, one of the world’s largest offshore wind farms, relies heavily on mechanical engineers for turbine design and maintenance. These professionals ensure that the turbines operate efficiently despite harsh marine conditions.</w:t>
      </w:r>
    </w:p>
    <w:p>
      <w:pPr>
        <w:numPr>
          <w:ilvl w:val="0"/>
          <w:numId w:val="1001"/>
        </w:numPr>
        <w:pStyle w:val="Compact"/>
      </w:pPr>
      <w:r>
        <w:rPr>
          <w:bCs/>
          <w:b/>
        </w:rPr>
        <w:t xml:space="preserve">Urban Mobility Solutions:</w:t>
      </w:r>
      <w:r>
        <w:t xml:space="preserve"> </w:t>
      </w:r>
      <w:r>
        <w:t xml:space="preserve">Companies such as TfL (Transport for London) collaborate with mechanical engineers to develop electric buses and underground train systems that minimize environmental impact while meeting the city’s transportation demands.</w:t>
      </w:r>
    </w:p>
    <w:p>
      <w:pPr>
        <w:numPr>
          <w:ilvl w:val="0"/>
          <w:numId w:val="1001"/>
        </w:numPr>
        <w:pStyle w:val="Compact"/>
      </w:pPr>
      <w:r>
        <w:rPr>
          <w:bCs/>
          <w:b/>
        </w:rPr>
        <w:t xml:space="preserve">Green Building Initiatives:</w:t>
      </w:r>
      <w:r>
        <w:t xml:space="preserve"> </w:t>
      </w:r>
      <w:r>
        <w:t xml:space="preserve">The Shard, a iconic skyscraper in London, features cutting-edge mechanical systems designed to reduce energy consumption. Mechanical engineers played a critical role in optimizing its HVAC system and integrating solar panels into its structure.</w:t>
      </w:r>
    </w:p>
    <w:bookmarkEnd w:id="24"/>
    <w:bookmarkStart w:id="25" w:name="future-trends-and-research-directions"/>
    <w:p>
      <w:pPr>
        <w:pStyle w:val="Heading2"/>
      </w:pPr>
      <w:r>
        <w:t xml:space="preserve">6. Future Trends and Research Directions</w:t>
      </w:r>
    </w:p>
    <w:p>
      <w:pPr>
        <w:pStyle w:val="FirstParagraph"/>
      </w:pPr>
      <w:r>
        <w:t xml:space="preserve">The future of mechanical engineering in the</w:t>
      </w:r>
      <w:r>
        <w:t xml:space="preserve"> </w:t>
      </w:r>
      <w:r>
        <w:rPr>
          <w:bCs/>
          <w:b/>
        </w:rPr>
        <w:t xml:space="preserve">United Kingdom London</w:t>
      </w:r>
      <w:r>
        <w:t xml:space="preserve"> </w:t>
      </w:r>
      <w:r>
        <w:t xml:space="preserve">is likely to be shaped by advancements in digital technologies, such as artificial intelligence (AI), machine learning, and additive manufacturing (3D printing). These innovations will enable mechanical engineers to design more efficient systems, reduce material waste, and improve predictive maintenance strategies. For example, AI-driven simulations could optimize the performance of complex mechanical systems in real-time.</w:t>
      </w:r>
    </w:p>
    <w:p>
      <w:pPr>
        <w:pStyle w:val="BodyText"/>
      </w:pPr>
      <w:r>
        <w:t xml:space="preserve">Moreover, interdisciplinary research involving biomechanics and robotics is gaining traction in London’s academic institutions. This trend underscores the need for mechanical engineers to expand their skill sets beyond traditional domains and embrace emerging fields that align with global technological progress.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Mechanical Engineer</w:t>
      </w:r>
      <w:r>
        <w:t xml:space="preserve"> </w:t>
      </w:r>
      <w:r>
        <w:t xml:space="preserve">in the</w:t>
      </w:r>
      <w:r>
        <w:t xml:space="preserve"> </w:t>
      </w:r>
      <w:r>
        <w:rPr>
          <w:bCs/>
          <w:b/>
        </w:rPr>
        <w:t xml:space="preserve">United Kingdom London</w:t>
      </w:r>
      <w:r>
        <w:t xml:space="preserve"> </w:t>
      </w:r>
      <w:r>
        <w:t xml:space="preserve">is both diverse and dynamic, reflecting the city’s status as a global leader in engineering innovation. From addressing urban infrastructure challenges to advancing sustainable technologies, mechanical engineers play a pivotal role in shaping the future of London and beyond. By adhering to high academic standards, engaging with interdisciplinary collaborations, and embracing cutting-edge research, these professionals will continue to drive progress in one of the world’s most influential cities.</w:t>
      </w:r>
    </w:p>
    <w:p>
      <w:pPr>
        <w:pStyle w:val="BodyText"/>
      </w:pPr>
      <w:r>
        <w:t xml:space="preserve">This document highlights the critical importance of aligning academic training with industry needs to ensure that mechanical engineers in London are equipped to meet the demands of a rapidly evolving technological landscape. As London continues to grow and adapt, the contributions of mechanical engineers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Mechanical Engineer in the United Kingdom London</dc:title>
  <dc:creator/>
  <cp:keywords/>
  <dcterms:created xsi:type="dcterms:W3CDTF">2026-07-23T10:38:26Z</dcterms:created>
  <dcterms:modified xsi:type="dcterms:W3CDTF">2026-07-23T10:38:26Z</dcterms:modified>
</cp:coreProperties>
</file>

<file path=docProps/custom.xml><?xml version="1.0" encoding="utf-8"?>
<Properties xmlns="http://schemas.openxmlformats.org/officeDocument/2006/custom-properties" xmlns:vt="http://schemas.openxmlformats.org/officeDocument/2006/docPropsVTypes"/>
</file>