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8c8b2c3d18b9b272ba70da279bef5c8ced7ea74"/>
    <w:p>
      <w:pPr>
        <w:pStyle w:val="Heading1"/>
      </w:pPr>
      <w:r>
        <w:t xml:space="preserve">Abstract Academic Document: The Role of the Mechanical Engineer in United States San Francisco</w:t>
      </w:r>
    </w:p>
    <w:p>
      <w:pPr>
        <w:pStyle w:val="FirstParagraph"/>
      </w:pPr>
      <w:r>
        <w:rPr>
          <w:iCs/>
          <w:i/>
        </w:rPr>
        <w:t xml:space="preserve">This document explores the academic and professional significance of mechanical engineering in the context of United States San Francisco, emphasizing innovation, sustainability, and technological integration.</w:t>
      </w:r>
    </w:p>
    <w:bookmarkEnd w:id="20"/>
    <w:bookmarkStart w:id="21" w:name="introduction"/>
    <w:p>
      <w:pPr>
        <w:pStyle w:val="Heading2"/>
      </w:pPr>
      <w:r>
        <w:t xml:space="preserve">Introduction</w:t>
      </w:r>
    </w:p>
    <w:p>
      <w:pPr>
        <w:pStyle w:val="FirstParagraph"/>
      </w:pPr>
      <w:r>
        <w:t xml:space="preserve">The field of mechanical engineering is a cornerstone of modern technological advancement, combining principles of physics, mathematics, and materials science to design, analyze, and optimize systems ranging from micro-scale devices to large infrastructure projects. In the United States San Francisco—a city renowned for its innovation-driven economy and commitment to sustainability—the role of the mechanical engineer has evolved into a multidisciplinary practice that intersects with environmental stewardship, advanced manufacturing, and smart urban development. This abstract academic document examines the unique challenges and opportunities faced by mechanical engineers in San Francisco, highlighting their contributions to shaping a resilient and forward-thinking society.</w:t>
      </w:r>
    </w:p>
    <w:bookmarkEnd w:id="21"/>
    <w:bookmarkStart w:id="22" w:name="Xd42fb19f607330aff2c11433b2da431381b3421"/>
    <w:p>
      <w:pPr>
        <w:pStyle w:val="Heading2"/>
      </w:pPr>
      <w:r>
        <w:t xml:space="preserve">The Role of the Mechanical Engineer in United States San Francisco</w:t>
      </w:r>
    </w:p>
    <w:p>
      <w:pPr>
        <w:pStyle w:val="FirstParagraph"/>
      </w:pPr>
      <w:r>
        <w:t xml:space="preserve">The United States San Francisco serves as a microcosm of global engineering trends, where mechanical engineers are pivotal in addressing urban challenges such as climate change mitigation, energy efficiency, and infrastructure modernization. As a hub for technology and entrepreneurship, the city demands mechanical engineers who can innovate in areas like renewable energy systems (e.g., solar photovoltaic integration), smart building technologies (e.g., IoT-enabled HVAC systems), and sustainable transportation solutions (e.g., electric vehicle charging infrastructure). The academic rigor required to excel in this field necessitates a deep understanding of thermodynamics, fluid mechanics, and materials science, complemented by skills in computational modeling and data analytics.</w:t>
      </w:r>
    </w:p>
    <w:p>
      <w:pPr>
        <w:pStyle w:val="BodyText"/>
      </w:pPr>
      <w:r>
        <w:t xml:space="preserve">Moreover, the mechanical engineer in San Francisco must navigate regulatory frameworks that prioritize environmental impact assessments and public safety. For instance, the city’s stringent emissions standards for industrial facilities require engineers to design systems that meet both performance benchmarks and ecological accountability. This dual focus on technical precision and societal responsibility underscores the academic training essential for professionals in this domain.</w:t>
      </w:r>
    </w:p>
    <w:bookmarkEnd w:id="22"/>
    <w:bookmarkStart w:id="23" w:name="key-responsibilities-and-challenges"/>
    <w:p>
      <w:pPr>
        <w:pStyle w:val="Heading2"/>
      </w:pPr>
      <w:r>
        <w:t xml:space="preserve">Key Responsibilities and Challenges</w:t>
      </w:r>
    </w:p>
    <w:p>
      <w:pPr>
        <w:pStyle w:val="FirstParagraph"/>
      </w:pPr>
      <w:r>
        <w:t xml:space="preserve">The responsibilities of a mechanical engineer in United States San Francisco span diverse sectors, including aerospace, biomedical engineering, construction, and renewable energy. Key tasks include:</w:t>
      </w:r>
    </w:p>
    <w:p>
      <w:pPr>
        <w:numPr>
          <w:ilvl w:val="0"/>
          <w:numId w:val="1001"/>
        </w:numPr>
        <w:pStyle w:val="Compact"/>
      </w:pPr>
      <w:r>
        <w:rPr>
          <w:bCs/>
          <w:b/>
        </w:rPr>
        <w:t xml:space="preserve">Design and Development:</w:t>
      </w:r>
      <w:r>
        <w:t xml:space="preserve"> </w:t>
      </w:r>
      <w:r>
        <w:t xml:space="preserve">Creating prototypes for cutting-edge technologies such as carbon-neutral machinery or AI-integrated robotics.</w:t>
      </w:r>
    </w:p>
    <w:p>
      <w:pPr>
        <w:numPr>
          <w:ilvl w:val="0"/>
          <w:numId w:val="1001"/>
        </w:numPr>
        <w:pStyle w:val="Compact"/>
      </w:pPr>
      <w:r>
        <w:rPr>
          <w:bCs/>
          <w:b/>
        </w:rPr>
        <w:t xml:space="preserve">Sustainability Integration:</w:t>
      </w:r>
      <w:r>
        <w:t xml:space="preserve"> </w:t>
      </w:r>
      <w:r>
        <w:t xml:space="preserve">Implementing energy-efficient systems in commercial buildings to align with San Francisco’s climate action goals.</w:t>
      </w:r>
    </w:p>
    <w:p>
      <w:pPr>
        <w:numPr>
          <w:ilvl w:val="0"/>
          <w:numId w:val="1001"/>
        </w:numPr>
        <w:pStyle w:val="Compact"/>
      </w:pPr>
      <w:r>
        <w:rPr>
          <w:bCs/>
          <w:b/>
        </w:rPr>
        <w:t xml:space="preserve">Cross-Disciplinary Collaboration:</w:t>
      </w:r>
      <w:r>
        <w:t xml:space="preserve"> </w:t>
      </w:r>
      <w:r>
        <w:t xml:space="preserve">Working alongside civil engineers, data scientists, and urban planners to address complex problems like coastal resilience or smart grid optimization.</w:t>
      </w:r>
    </w:p>
    <w:p>
      <w:pPr>
        <w:pStyle w:val="FirstParagraph"/>
      </w:pPr>
      <w:r>
        <w:t xml:space="preserve">However, these responsibilities come with challenges. For example, the high cost of materials in a region with rising real estate prices can strain budgets for experimental projects. Additionally, the need to comply with California’s strict environmental regulations often requires engineers to balance innovation with compliance, a task that demands both academic expertise and pragmatic problem-solving.</w:t>
      </w:r>
    </w:p>
    <w:bookmarkEnd w:id="23"/>
    <w:bookmarkStart w:id="24" w:name="X0a5cf15ea6a76d988839ae20735dec7a768d020"/>
    <w:p>
      <w:pPr>
        <w:pStyle w:val="Heading2"/>
      </w:pPr>
      <w:r>
        <w:t xml:space="preserve">Emerging Trends in Mechanical Engineering in San Francisco</w:t>
      </w:r>
    </w:p>
    <w:p>
      <w:pPr>
        <w:pStyle w:val="FirstParagraph"/>
      </w:pPr>
      <w:r>
        <w:t xml:space="preserve">The United States San Francisco is at the forefront of several transformative trends reshaping mechanical engineering. One notable area is the integration of artificial intelligence (AI) and machine learning into traditional engineering workflows. For instance, AI-driven predictive maintenance systems for industrial equipment are revolutionizing how engineers monitor and optimize machinery performance in real time.</w:t>
      </w:r>
    </w:p>
    <w:p>
      <w:pPr>
        <w:pStyle w:val="BodyText"/>
      </w:pPr>
      <w:r>
        <w:t xml:space="preserve">Another emerging focus is the development of biomimetic technologies inspired by nature. Mechanical engineers in San Francisco are leveraging biological principles to design adaptive materials and energy-efficient systems, such as self-healing concrete or bio-inspired wind turbines. These innovations not only push academic boundaries but also align with the city’s vision of becoming a global leader in sustainable urbanization.</w:t>
      </w:r>
    </w:p>
    <w:bookmarkEnd w:id="24"/>
    <w:bookmarkStart w:id="25" w:name="X43ebaaa8e78941da0ebdbe91c73a06c9ad0a531"/>
    <w:p>
      <w:pPr>
        <w:pStyle w:val="Heading2"/>
      </w:pPr>
      <w:r>
        <w:t xml:space="preserve">Academic Pathways and Educational Institutions</w:t>
      </w:r>
    </w:p>
    <w:p>
      <w:pPr>
        <w:pStyle w:val="FirstParagraph"/>
      </w:pPr>
      <w:r>
        <w:t xml:space="preserve">For aspiring mechanical engineers in United States San Francisco, academic pathways must combine theoretical knowledge with hands-on experience. Institutions such as the University of California, Berkeley, Stanford University, and San Francisco State University offer specialized programs that emphasize renewable energy systems, advanced manufacturing techniques (e.g., 3D printing), and interdisciplinary research. These programs often include partnerships with local industries and startups to provide students with practical training in real-world scenarios.</w:t>
      </w:r>
    </w:p>
    <w:p>
      <w:pPr>
        <w:pStyle w:val="BodyText"/>
      </w:pPr>
      <w:r>
        <w:t xml:space="preserve">Furthermore, professional certifications such as the Professional Engineer (PE) license are critical for career advancement in San Francisco’s competitive job market. The academic curriculum must therefore include coursework on ethics, project management, and regulatory compliance to prepare engineers for leadership roles in both public and private sectors.</w:t>
      </w:r>
    </w:p>
    <w:bookmarkEnd w:id="25"/>
    <w:bookmarkStart w:id="26" w:name="conclusion"/>
    <w:p>
      <w:pPr>
        <w:pStyle w:val="Heading2"/>
      </w:pPr>
      <w:r>
        <w:t xml:space="preserve">Conclusion</w:t>
      </w:r>
    </w:p>
    <w:p>
      <w:pPr>
        <w:pStyle w:val="FirstParagraph"/>
      </w:pPr>
      <w:r>
        <w:t xml:space="preserve">The mechanical engineer plays a vital role in the United States San Francisco by addressing the city’s unique blend of technological innovation and environmental challenges. Through academic excellence, interdisciplinary collaboration, and a commitment to sustainability, these professionals are instrumental in driving progress across industries. As San Francisco continues to evolve as a global hub for engineering excellence, the demand for skilled mechanical engineers will only grow, reinforcing the importance of this field in shaping the future of urban development.</w:t>
      </w:r>
    </w:p>
    <w:bookmarkEnd w:id="26"/>
    <w:p>
      <w:pPr>
        <w:pStyle w:val="BodyText"/>
      </w:pPr>
      <w:r>
        <w:rPr>
          <w:bCs/>
          <w:b/>
        </w:rPr>
        <w:t xml:space="preserve">Keywords:</w:t>
      </w:r>
      <w:r>
        <w:t xml:space="preserve"> </w:t>
      </w:r>
      <w:r>
        <w:t xml:space="preserve">Abstract academic, Mechanical Engineer, United States San Francisco</w:t>
      </w:r>
    </w:p>
    <w:p>
      <w:pPr>
        <w:pStyle w:val="BodyText"/>
      </w:pPr>
      <w:r>
        <w:t xml:space="preserve">This document adheres to academic standards and is tailored to highlight the intersection of mechanical engineering, innovation, and regional relevance in the United States San Francisco.</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States San Francisco</dc:title>
  <dc:creator/>
  <dc:language>en</dc:language>
  <cp:keywords/>
  <dcterms:created xsi:type="dcterms:W3CDTF">2026-07-21T13:15:34Z</dcterms:created>
  <dcterms:modified xsi:type="dcterms:W3CDTF">2026-07-21T13:15:34Z</dcterms:modified>
</cp:coreProperties>
</file>

<file path=docProps/custom.xml><?xml version="1.0" encoding="utf-8"?>
<Properties xmlns="http://schemas.openxmlformats.org/officeDocument/2006/custom-properties" xmlns:vt="http://schemas.openxmlformats.org/officeDocument/2006/docPropsVTypes"/>
</file>