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5a9a57bfc18c0a2a7eae732aa476dccda9c4340"/>
    <w:p>
      <w:pPr>
        <w:pStyle w:val="Heading1"/>
      </w:pPr>
      <w:r>
        <w:t xml:space="preserve">Abstract Academic Document: The Role of a Mechanical Engineer in Vietnam Ho Chi Minh City</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Mechanical Engineer</w:t>
      </w:r>
      <w:r>
        <w:t xml:space="preserve"> </w:t>
      </w:r>
      <w:r>
        <w:t xml:space="preserve">in the dynamic economic and industrial landscape of</w:t>
      </w:r>
      <w:r>
        <w:t xml:space="preserve"> </w:t>
      </w:r>
      <w:r>
        <w:rPr>
          <w:bCs/>
          <w:b/>
        </w:rPr>
        <w:t xml:space="preserve">Vietnam Ho Chi Minh City</w:t>
      </w:r>
      <w:r>
        <w:t xml:space="preserve">. As a global hub for manufacturing, technology, and innovation, Ho Chi Minh City presents unique opportunities and challenges for professionals in mechanical engineering. The document examines the academic qualifications required to pursue a career as a Mechanical Engineer in this region, the industry-specific skills demanded by local enterprises, and the socio-economic factors shaping the profession. It further highlights emerging trends such as sustainable manufacturing, automation integration, and digital transformation within Ho Chi Minh City’s industrial sector. By analyzing current data on employment trends, educational frameworks, and policy directions in Vietnam’s engineering field, this abstract academic document provides a comprehensive overview of how Mechanical Engineers contribute to the city’s development while navigating its evolving demands.</w:t>
      </w:r>
    </w:p>
    <w:bookmarkStart w:id="20" w:name="introduction"/>
    <w:p>
      <w:pPr>
        <w:pStyle w:val="Heading2"/>
      </w:pPr>
      <w:r>
        <w:t xml:space="preserve">1. Introduction</w:t>
      </w:r>
    </w:p>
    <w:p>
      <w:pPr>
        <w:pStyle w:val="FirstParagraph"/>
      </w:pPr>
      <w:r>
        <w:rPr>
          <w:bCs/>
          <w:b/>
        </w:rPr>
        <w:t xml:space="preserve">Vietnam Ho Chi Minh City</w:t>
      </w:r>
      <w:r>
        <w:t xml:space="preserve"> </w:t>
      </w:r>
      <w:r>
        <w:t xml:space="preserve">stands as the economic nerve center of Southeast Asia, renowned for its rapid urbanization, industrial growth, and strategic location in global trade networks. As a result, the city has become a magnet for skilled professionals across disciplines, including</w:t>
      </w:r>
      <w:r>
        <w:t xml:space="preserve"> </w:t>
      </w:r>
      <w:r>
        <w:rPr>
          <w:bCs/>
          <w:b/>
        </w:rPr>
        <w:t xml:space="preserve">Mechanical Engineering</w:t>
      </w:r>
      <w:r>
        <w:t xml:space="preserve">. The role of a Mechanical Engineer in this context is not only to design and maintain machinery but also to innovate solutions aligned with Vietnam’s national goals of industrial modernization and sustainable development. This document aims to provide an academic perspective on the profession, emphasizing how</w:t>
      </w:r>
      <w:r>
        <w:t xml:space="preserve"> </w:t>
      </w:r>
      <w:r>
        <w:rPr>
          <w:bCs/>
          <w:b/>
        </w:rPr>
        <w:t xml:space="preserve">Ho Chi Minh City</w:t>
      </w:r>
      <w:r>
        <w:t xml:space="preserve"> </w:t>
      </w:r>
      <w:r>
        <w:t xml:space="preserve">serves as both a challenge and an opportunity for Mechanical Engineers in the region.</w:t>
      </w:r>
    </w:p>
    <w:bookmarkEnd w:id="20"/>
    <w:bookmarkStart w:id="21" w:name="X4f8285f2acd276e53b0f37b9bc4d1e659017689"/>
    <w:p>
      <w:pPr>
        <w:pStyle w:val="Heading2"/>
      </w:pPr>
      <w:r>
        <w:t xml:space="preserve">2. Contextualizing Ho Chi Minh City as a Hub for Mechanical Engineering</w:t>
      </w:r>
    </w:p>
    <w:p>
      <w:pPr>
        <w:pStyle w:val="FirstParagraph"/>
      </w:pPr>
      <w:r>
        <w:rPr>
          <w:bCs/>
          <w:b/>
        </w:rPr>
        <w:t xml:space="preserve">Vietnam Ho Chi Minh City</w:t>
      </w:r>
      <w:r>
        <w:t xml:space="preserve"> </w:t>
      </w:r>
      <w:r>
        <w:t xml:space="preserve">is home to over 10 million people, with its industrial zones—such as the Tan Phu, Thu Duc, and Long An regions—hosting thousands of manufacturing plants. These industries span automotive parts production, electronics assembly, and construction equipment development. For</w:t>
      </w:r>
      <w:r>
        <w:t xml:space="preserve"> </w:t>
      </w:r>
      <w:r>
        <w:rPr>
          <w:bCs/>
          <w:b/>
        </w:rPr>
        <w:t xml:space="preserve">Mechanical Engineers</w:t>
      </w:r>
      <w:r>
        <w:t xml:space="preserve">, this environment offers exposure to diverse projects involving thermal systems design, robotics integration, and material science applications. However, the city’s rapid growth also raises concerns about infrastructure sustainability and energy efficiency. Mechanical Engineers in Ho Chi Minh City are increasingly tasked with balancing industrial productivity with environmental stewardship, reflecting the city’s commitment to becoming a green metropolis by 2030.</w:t>
      </w:r>
    </w:p>
    <w:bookmarkEnd w:id="21"/>
    <w:bookmarkStart w:id="22" w:name="Xe125eeb11418f976c91428fc70ac818c93a4946"/>
    <w:p>
      <w:pPr>
        <w:pStyle w:val="Heading2"/>
      </w:pPr>
      <w:r>
        <w:t xml:space="preserve">3. Key Skills and Competencies for Mechanical Engineers in Ho Chi Minh City</w:t>
      </w:r>
    </w:p>
    <w:p>
      <w:pPr>
        <w:pStyle w:val="FirstParagraph"/>
      </w:pPr>
      <w:r>
        <w:t xml:space="preserve">A</w:t>
      </w:r>
      <w:r>
        <w:t xml:space="preserve"> </w:t>
      </w:r>
      <w:r>
        <w:rPr>
          <w:bCs/>
          <w:b/>
        </w:rPr>
        <w:t xml:space="preserve">Mechanical Engineer</w:t>
      </w:r>
      <w:r>
        <w:t xml:space="preserve"> </w:t>
      </w:r>
      <w:r>
        <w:t xml:space="preserve">operating in</w:t>
      </w:r>
      <w:r>
        <w:t xml:space="preserve"> </w:t>
      </w:r>
      <w:r>
        <w:rPr>
          <w:bCs/>
          <w:b/>
        </w:rPr>
        <w:t xml:space="preserve">Vietnam Ho Chi Minh City</w:t>
      </w:r>
      <w:r>
        <w:t xml:space="preserve"> </w:t>
      </w:r>
      <w:r>
        <w:t xml:space="preserve">must possess a blend of technical expertise, cross-cultural adaptability, and problem-solving acumen. Core competencies include proficiency in CAD software (e.g., AutoCAD, SolidWorks), knowledge of thermodynamics and fluid mechanics, and familiarity with Industry 4.0 technologies such as IoT-enabled systems and AI-driven automation. Additionally, fluency in English is crucial for collaboration with international clients and adherence to global engineering standards. The academic training required for a Mechanical Engineer in Vietnam typically includes a bachelor’s degree from an accredited institution, followed by specialized certifications or postgraduate studies to stay competitive in the evolving job market.</w:t>
      </w:r>
    </w:p>
    <w:bookmarkEnd w:id="22"/>
    <w:bookmarkStart w:id="23" w:name="industry-trends-and-market-demand"/>
    <w:p>
      <w:pPr>
        <w:pStyle w:val="Heading2"/>
      </w:pPr>
      <w:r>
        <w:t xml:space="preserve">4. Industry Trends and Market Demand</w:t>
      </w:r>
    </w:p>
    <w:p>
      <w:pPr>
        <w:pStyle w:val="FirstParagraph"/>
      </w:pPr>
      <w:r>
        <w:t xml:space="preserve">The demand for</w:t>
      </w:r>
      <w:r>
        <w:t xml:space="preserve"> </w:t>
      </w:r>
      <w:r>
        <w:rPr>
          <w:bCs/>
          <w:b/>
        </w:rPr>
        <w:t xml:space="preserve">Mechanical Engineers</w:t>
      </w:r>
      <w:r>
        <w:t xml:space="preserve"> </w:t>
      </w:r>
      <w:r>
        <w:t xml:space="preserve">in</w:t>
      </w:r>
      <w:r>
        <w:t xml:space="preserve"> </w:t>
      </w:r>
      <w:r>
        <w:rPr>
          <w:bCs/>
          <w:b/>
        </w:rPr>
        <w:t xml:space="preserve">Vietnam Ho Chi Minh City</w:t>
      </w:r>
      <w:r>
        <w:t xml:space="preserve"> </w:t>
      </w:r>
      <w:r>
        <w:t xml:space="preserve">has surged due to the city’s status as a manufacturing base for multinational corporations. Sectors such as automotive, aerospace, and renewable energy are expanding rapidly, creating a need for engineers who can design energy-efficient systems and optimize production processes. According to recent data from the Vietnam General Confederation of Labour, employment in mechanical engineering roles has grown by 15% annually over the past decade. However, this growth is accompanied by challenges such as a shortage of highly skilled professionals and the need for continuous upskilling to meet advanced technological demands.</w:t>
      </w:r>
    </w:p>
    <w:bookmarkEnd w:id="23"/>
    <w:bookmarkStart w:id="24" w:name="X1ba523628700c9c658a795e0bd994fbcbf4eecb"/>
    <w:p>
      <w:pPr>
        <w:pStyle w:val="Heading2"/>
      </w:pPr>
      <w:r>
        <w:t xml:space="preserve">5. Challenges Faced by Mechanical Engineers in Ho Chi Minh City</w:t>
      </w:r>
    </w:p>
    <w:p>
      <w:pPr>
        <w:pStyle w:val="FirstParagraph"/>
      </w:pPr>
      <w:r>
        <w:t xml:space="preserve">Despite its opportunities,</w:t>
      </w:r>
      <w:r>
        <w:t xml:space="preserve"> </w:t>
      </w:r>
      <w:r>
        <w:rPr>
          <w:bCs/>
          <w:b/>
        </w:rPr>
        <w:t xml:space="preserve">Vietnam Ho Chi Minh City</w:t>
      </w:r>
      <w:r>
        <w:t xml:space="preserve"> </w:t>
      </w:r>
      <w:r>
        <w:t xml:space="preserve">poses significant challenges for</w:t>
      </w:r>
      <w:r>
        <w:t xml:space="preserve"> </w:t>
      </w:r>
      <w:r>
        <w:rPr>
          <w:bCs/>
          <w:b/>
        </w:rPr>
        <w:t xml:space="preserve">Mechanical Engineers</w:t>
      </w:r>
      <w:r>
        <w:t xml:space="preserve">. These include navigating complex regulatory environments, managing resource constraints in small-to-medium enterprises (SMEs), and addressing the gap between academic curricula and industry expectations. For instance, while many engineering programs focus on theoretical knowledge, employers often require hands-on experience with cutting-edge tools like 3D printing or smart sensors. Additionally, climate-related issues such as flooding during the rainy season can disrupt supply chains and infrastructure projects, necessitating resilient design solutions from Mechanical Engineers.</w:t>
      </w:r>
    </w:p>
    <w:bookmarkEnd w:id="24"/>
    <w:bookmarkStart w:id="25" w:name="academic-contributions-to-the-profession"/>
    <w:p>
      <w:pPr>
        <w:pStyle w:val="Heading2"/>
      </w:pPr>
      <w:r>
        <w:t xml:space="preserve">6. Academic Contributions to the Profession</w:t>
      </w:r>
    </w:p>
    <w:p>
      <w:pPr>
        <w:pStyle w:val="FirstParagraph"/>
      </w:pPr>
      <w:r>
        <w:t xml:space="preserve">Academic institutions in</w:t>
      </w:r>
      <w:r>
        <w:t xml:space="preserve"> </w:t>
      </w:r>
      <w:r>
        <w:rPr>
          <w:bCs/>
          <w:b/>
        </w:rPr>
        <w:t xml:space="preserve">Vietnam Ho Chi Minh City</w:t>
      </w:r>
      <w:r>
        <w:t xml:space="preserve">, including Ho Chi Minh City University of Technology and Ton Duc Thang University, play a pivotal role in shaping the future of</w:t>
      </w:r>
      <w:r>
        <w:t xml:space="preserve"> </w:t>
      </w:r>
      <w:r>
        <w:rPr>
          <w:bCs/>
          <w:b/>
        </w:rPr>
        <w:t xml:space="preserve">Mechanical Engineers</w:t>
      </w:r>
      <w:r>
        <w:t xml:space="preserve">. These universities collaborate with industries to develop programs that align with market needs, such as courses on sustainable design and lean manufacturing. Furthermore, research initiatives focused on renewable energy systems and smart city technologies are gaining traction. For example, studies on solar-powered irrigation systems for rural areas in the Mekong Delta have highlighted the potential of Mechanical Engineering to address Vietnam’s developmental challenges.</w:t>
      </w:r>
    </w:p>
    <w:bookmarkEnd w:id="25"/>
    <w:bookmarkStart w:id="26" w:name="X4e25c57bafc1acd4e00b81b1835c3763a001147"/>
    <w:p>
      <w:pPr>
        <w:pStyle w:val="Heading2"/>
      </w:pPr>
      <w:r>
        <w:t xml:space="preserve">7. Future Directions for Mechanical Engineers in Ho Chi Minh City</w:t>
      </w:r>
    </w:p>
    <w:p>
      <w:pPr>
        <w:pStyle w:val="FirstParagraph"/>
      </w:pPr>
      <w:r>
        <w:t xml:space="preserve">The future of a</w:t>
      </w:r>
      <w:r>
        <w:t xml:space="preserve"> </w:t>
      </w:r>
      <w:r>
        <w:rPr>
          <w:bCs/>
          <w:b/>
        </w:rPr>
        <w:t xml:space="preserve">Mechanical Engineer</w:t>
      </w:r>
      <w:r>
        <w:t xml:space="preserve"> </w:t>
      </w:r>
      <w:r>
        <w:t xml:space="preserve">in</w:t>
      </w:r>
      <w:r>
        <w:t xml:space="preserve"> </w:t>
      </w:r>
      <w:r>
        <w:rPr>
          <w:bCs/>
          <w:b/>
        </w:rPr>
        <w:t xml:space="preserve">Vietnam Ho Chi Minh City</w:t>
      </w:r>
      <w:r>
        <w:t xml:space="preserve"> </w:t>
      </w:r>
      <w:r>
        <w:t xml:space="preserve">lies at the intersection of innovation, sustainability, and globalization. As the city transitions toward Industry 5.0—a model emphasizing human-centric automation—engineers will need to lead efforts in areas like AI-driven predictive maintenance and carbon-neutral manufacturing processes. Moreover, partnerships between academia, industry, and government will be critical to fostering a skilled workforce capable of meeting these demands. The role of</w:t>
      </w:r>
      <w:r>
        <w:t xml:space="preserve"> </w:t>
      </w:r>
      <w:r>
        <w:rPr>
          <w:bCs/>
          <w:b/>
        </w:rPr>
        <w:t xml:space="preserve">Mechanical Engineers</w:t>
      </w:r>
      <w:r>
        <w:t xml:space="preserve"> </w:t>
      </w:r>
      <w:r>
        <w:t xml:space="preserve">is poised to evolve from traditional roles into that of strategic advisors who drive technological advancements while ensuring alignment with national development goals.</w:t>
      </w:r>
    </w:p>
    <w:bookmarkEnd w:id="26"/>
    <w:bookmarkStart w:id="27" w:name="conclusion"/>
    <w:p>
      <w:pPr>
        <w:pStyle w:val="Heading2"/>
      </w:pPr>
      <w:r>
        <w:t xml:space="preserve">8. Conclusion</w:t>
      </w:r>
    </w:p>
    <w:p>
      <w:pPr>
        <w:pStyle w:val="FirstParagraph"/>
      </w:pPr>
      <w:r>
        <w:t xml:space="preserve">In conclusion, the academic and professional journey of a</w:t>
      </w:r>
      <w:r>
        <w:t xml:space="preserve"> </w:t>
      </w:r>
      <w:r>
        <w:rPr>
          <w:bCs/>
          <w:b/>
        </w:rPr>
        <w:t xml:space="preserve">Mechanical Engineer</w:t>
      </w:r>
      <w:r>
        <w:t xml:space="preserve"> </w:t>
      </w:r>
      <w:r>
        <w:t xml:space="preserve">in</w:t>
      </w:r>
      <w:r>
        <w:t xml:space="preserve"> </w:t>
      </w:r>
      <w:r>
        <w:rPr>
          <w:bCs/>
          <w:b/>
        </w:rPr>
        <w:t xml:space="preserve">Vietnam Ho Chi Minh City</w:t>
      </w:r>
      <w:r>
        <w:t xml:space="preserve"> </w:t>
      </w:r>
      <w:r>
        <w:t xml:space="preserve">is deeply intertwined with the city’s economic ambitions and environmental priorities. This document underscores the importance of interdisciplinary education, industry collaboration, and adaptive thinking for engineers operating in this dynamic environment. As</w:t>
      </w:r>
      <w:r>
        <w:t xml:space="preserve"> </w:t>
      </w:r>
      <w:r>
        <w:rPr>
          <w:bCs/>
          <w:b/>
        </w:rPr>
        <w:t xml:space="preserve">Vietnam Ho Chi Minh City</w:t>
      </w:r>
      <w:r>
        <w:t xml:space="preserve"> </w:t>
      </w:r>
      <w:r>
        <w:t xml:space="preserve">continues to emerge as a global engineering hub, it presents unparalleled opportunities for Mechanical Engineers to contribute to both local and international innovation ecosystems.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Vietnam Ho Chi Minh City</dc:title>
  <dc:creator/>
  <dc:language>en</dc:language>
  <cp:keywords/>
  <dcterms:created xsi:type="dcterms:W3CDTF">2026-07-23T11:48:24Z</dcterms:created>
  <dcterms:modified xsi:type="dcterms:W3CDTF">2026-07-23T11:48:24Z</dcterms:modified>
</cp:coreProperties>
</file>

<file path=docProps/custom.xml><?xml version="1.0" encoding="utf-8"?>
<Properties xmlns="http://schemas.openxmlformats.org/officeDocument/2006/custom-properties" xmlns:vt="http://schemas.openxmlformats.org/officeDocument/2006/docPropsVTypes"/>
</file>