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6d9a471766655240ff4941cca9aa884b64b8e62"/>
    <w:p>
      <w:pPr>
        <w:pStyle w:val="Heading1"/>
      </w:pPr>
      <w:r>
        <w:t xml:space="preserve">Abstract Academic Document on the Role of a Mechatronics Engineer in Algeria, Algiers</w:t>
      </w:r>
    </w:p>
    <w:p>
      <w:pPr>
        <w:pStyle w:val="FirstParagraph"/>
      </w:pPr>
      <w:r>
        <w:rPr>
          <w:bCs/>
          <w:b/>
        </w:rPr>
        <w:t xml:space="preserve">Abstract:</w:t>
      </w:r>
    </w:p>
    <w:p>
      <w:pPr>
        <w:pStyle w:val="BodyText"/>
      </w:pPr>
      <w:r>
        <w:t xml:space="preserve">The field of mechatronics engineering has emerged as a critical discipline at the intersection of mechanical, electrical, and software engineering. In regions experiencing rapid industrialization and technological advancement, such as Algeria’s capital city of Algiers, the demand for skilled mechatronics engineers has grown significantly. This academic document explores the evolving role of a</w:t>
      </w:r>
      <w:r>
        <w:t xml:space="preserve"> </w:t>
      </w:r>
      <w:r>
        <w:rPr>
          <w:bCs/>
          <w:b/>
        </w:rPr>
        <w:t xml:space="preserve">Mechatronics Engineer</w:t>
      </w:r>
      <w:r>
        <w:t xml:space="preserve"> </w:t>
      </w:r>
      <w:r>
        <w:t xml:space="preserve">in Algeria’s context, emphasizing their contributions to economic development, infrastructure modernization, and innovation. The discussion is framed within the unique socio-economic and industrial landscape of</w:t>
      </w:r>
      <w:r>
        <w:t xml:space="preserve"> </w:t>
      </w:r>
      <w:r>
        <w:rPr>
          <w:bCs/>
          <w:b/>
        </w:rPr>
        <w:t xml:space="preserve">Algeria Algiers</w:t>
      </w:r>
      <w:r>
        <w:t xml:space="preserve">, highlighting challenges, opportunities, and future prospects for professionals in this field.</w:t>
      </w:r>
    </w:p>
    <w:bookmarkStart w:id="20" w:name="introduction"/>
    <w:p>
      <w:pPr>
        <w:pStyle w:val="Heading2"/>
      </w:pPr>
      <w:r>
        <w:t xml:space="preserve">1. Introduction</w:t>
      </w:r>
    </w:p>
    <w:p>
      <w:pPr>
        <w:pStyle w:val="FirstParagraph"/>
      </w:pPr>
      <w:r>
        <w:rPr>
          <w:bCs/>
          <w:b/>
        </w:rPr>
        <w:t xml:space="preserve">Mechatronics Engineer</w:t>
      </w:r>
      <w:r>
        <w:t xml:space="preserve"> </w:t>
      </w:r>
      <w:r>
        <w:t xml:space="preserve">refers to a multidisciplinary professional who integrates mechanical systems, electrical circuits, and embedded software to design and optimize complex technological solutions. In Algeria, where the economy is transitioning from oil dependency toward diversified industrial growth, mechatronics engineering has become a cornerstone of modernization efforts. The capital city of Algiers serves as a hub for higher education institutions, research centers, and industries that drive this transformation. This document examines the academic and practical dimensions of a mechatronics engineer’s role in Algeria, with a focus on Algiers as the epicenter of technological innovation.</w:t>
      </w:r>
    </w:p>
    <w:bookmarkEnd w:id="20"/>
    <w:bookmarkStart w:id="21" w:name="X2d1b0f48248745c74fd415fdc7baafa3d9937d1"/>
    <w:p>
      <w:pPr>
        <w:pStyle w:val="Heading2"/>
      </w:pPr>
      <w:r>
        <w:t xml:space="preserve">2. Key Areas of Focus for Mechatronics Engineers in Algeria</w:t>
      </w:r>
    </w:p>
    <w:p>
      <w:pPr>
        <w:pStyle w:val="FirstParagraph"/>
      </w:pPr>
      <w:r>
        <w:t xml:space="preserve">Algeria’s industrial sector requires mechatronics engineers to address challenges related to automation, energy efficiency, and sustainable development. In Algiers, these professionals work across sectors such as:</w:t>
      </w:r>
    </w:p>
    <w:p>
      <w:pPr>
        <w:numPr>
          <w:ilvl w:val="0"/>
          <w:numId w:val="1001"/>
        </w:numPr>
        <w:pStyle w:val="Compact"/>
      </w:pPr>
      <w:r>
        <w:rPr>
          <w:bCs/>
          <w:b/>
        </w:rPr>
        <w:t xml:space="preserve">Industrial Automation:</w:t>
      </w:r>
      <w:r>
        <w:t xml:space="preserve"> </w:t>
      </w:r>
      <w:r>
        <w:t xml:space="preserve">Designing robotic systems and control mechanisms for manufacturing units in the automotive, food processing, and petrochemical industries.</w:t>
      </w:r>
    </w:p>
    <w:p>
      <w:pPr>
        <w:numPr>
          <w:ilvl w:val="0"/>
          <w:numId w:val="1001"/>
        </w:numPr>
        <w:pStyle w:val="Compact"/>
      </w:pPr>
      <w:r>
        <w:rPr>
          <w:bCs/>
          <w:b/>
        </w:rPr>
        <w:t xml:space="preserve">Renewable Energy Systems:</w:t>
      </w:r>
      <w:r>
        <w:t xml:space="preserve"> </w:t>
      </w:r>
      <w:r>
        <w:t xml:space="preserve">Developing mechatronic solutions for solar energy conversion, wind turbine optimization, and smart grid technologies to align with Algeria’s green energy initiatives.</w:t>
      </w:r>
    </w:p>
    <w:p>
      <w:pPr>
        <w:numPr>
          <w:ilvl w:val="0"/>
          <w:numId w:val="1001"/>
        </w:numPr>
        <w:pStyle w:val="Compact"/>
      </w:pPr>
      <w:r>
        <w:rPr>
          <w:bCs/>
          <w:b/>
        </w:rPr>
        <w:t xml:space="preserve">Transportation Engineering:</w:t>
      </w:r>
      <w:r>
        <w:t xml:space="preserve"> </w:t>
      </w:r>
      <w:r>
        <w:t xml:space="preserve">Innovating in public transport systems, including automated metro networks and electric vehicle (EV) charging infrastructure.</w:t>
      </w:r>
    </w:p>
    <w:p>
      <w:pPr>
        <w:numPr>
          <w:ilvl w:val="0"/>
          <w:numId w:val="1001"/>
        </w:numPr>
        <w:pStyle w:val="Compact"/>
      </w:pPr>
      <w:r>
        <w:rPr>
          <w:bCs/>
          <w:b/>
        </w:rPr>
        <w:t xml:space="preserve">Smart Infrastructure:</w:t>
      </w:r>
      <w:r>
        <w:t xml:space="preserve"> </w:t>
      </w:r>
      <w:r>
        <w:t xml:space="preserve">Integrating IoT-based sensors and automation into urban planning to enhance public services, such as smart lighting, waste management, and water distribution.</w:t>
      </w:r>
    </w:p>
    <w:p>
      <w:pPr>
        <w:pStyle w:val="FirstParagraph"/>
      </w:pPr>
      <w:r>
        <w:t xml:space="preserve">The academic curriculum for mechatronics engineers in Algeria’s universities—such as the University of Algiers (ENSAM) and the National Higher School of Mechanics and Microtechnics (ESNM)—emphasizes hands-on training with tools like CAD software, PLCs, and microcontrollers. Graduates are equipped to tackle local challenges while adapting global best practices.</w:t>
      </w:r>
    </w:p>
    <w:bookmarkEnd w:id="21"/>
    <w:bookmarkStart w:id="22" w:name="X6f42e1346a82345cae960f7ded4d8c5cfeaad2e"/>
    <w:p>
      <w:pPr>
        <w:pStyle w:val="Heading2"/>
      </w:pPr>
      <w:r>
        <w:t xml:space="preserve">3. Challenges Faced by Mechatronics Engineers in Algeria</w:t>
      </w:r>
    </w:p>
    <w:p>
      <w:pPr>
        <w:pStyle w:val="FirstParagraph"/>
      </w:pPr>
      <w:r>
        <w:t xml:space="preserve">Despite the growing importance of mechatronics engineering in Algeria, professionals face several barriers:</w:t>
      </w:r>
    </w:p>
    <w:p>
      <w:pPr>
        <w:numPr>
          <w:ilvl w:val="0"/>
          <w:numId w:val="1002"/>
        </w:numPr>
        <w:pStyle w:val="Compact"/>
      </w:pPr>
      <w:r>
        <w:rPr>
          <w:bCs/>
          <w:b/>
        </w:rPr>
        <w:t xml:space="preserve">Limited Industrial Infrastructure:</w:t>
      </w:r>
      <w:r>
        <w:t xml:space="preserve"> </w:t>
      </w:r>
      <w:r>
        <w:t xml:space="preserve">Many industries in Algiers lack the advanced manufacturing facilities required for cutting-edge mechatronic projects. This necessitates engineers to innovate within resource constraints.</w:t>
      </w:r>
    </w:p>
    <w:p>
      <w:pPr>
        <w:numPr>
          <w:ilvl w:val="0"/>
          <w:numId w:val="1002"/>
        </w:numPr>
        <w:pStyle w:val="Compact"/>
      </w:pPr>
      <w:r>
        <w:rPr>
          <w:bCs/>
          <w:b/>
        </w:rPr>
        <w:t xml:space="preserve">Brain Drain:</w:t>
      </w:r>
      <w:r>
        <w:t xml:space="preserve"> </w:t>
      </w:r>
      <w:r>
        <w:t xml:space="preserve">Skilled engineers often migrate abroad for better opportunities, leading to a shortage of expertise in local industries.</w:t>
      </w:r>
    </w:p>
    <w:p>
      <w:pPr>
        <w:numPr>
          <w:ilvl w:val="0"/>
          <w:numId w:val="1002"/>
        </w:numPr>
        <w:pStyle w:val="Compact"/>
      </w:pPr>
      <w:r>
        <w:rPr>
          <w:bCs/>
          <w:b/>
        </w:rPr>
        <w:t xml:space="preserve">Regulatory Hurdles:</w:t>
      </w:r>
      <w:r>
        <w:t xml:space="preserve"> </w:t>
      </w:r>
      <w:r>
        <w:t xml:space="preserve">Bureaucratic processes and inconsistent policies hinder the rapid deployment of mechatronic solutions in sectors like renewable energy.</w:t>
      </w:r>
    </w:p>
    <w:p>
      <w:pPr>
        <w:numPr>
          <w:ilvl w:val="0"/>
          <w:numId w:val="1002"/>
        </w:numPr>
        <w:pStyle w:val="Compact"/>
      </w:pPr>
      <w:r>
        <w:rPr>
          <w:bCs/>
          <w:b/>
        </w:rPr>
        <w:t xml:space="preserve">Educational Gaps:</w:t>
      </w:r>
      <w:r>
        <w:t xml:space="preserve"> </w:t>
      </w:r>
      <w:r>
        <w:t xml:space="preserve">While universities offer strong theoretical foundations, there is a need for stronger industry-academia collaborations to bridge practical skill gaps.</w:t>
      </w:r>
    </w:p>
    <w:p>
      <w:pPr>
        <w:pStyle w:val="FirstParagraph"/>
      </w:pPr>
      <w:r>
        <w:t xml:space="preserve">In response, initiatives such as the Algerian Ministry of Higher Education’s “National Plan for Technological Innovation” aim to address these issues by fostering partnerships between educational institutions and private enterprises in Algiers.</w:t>
      </w:r>
    </w:p>
    <w:bookmarkEnd w:id="22"/>
    <w:bookmarkStart w:id="23" w:name="X3cdc1d2e920ce637334d9fb4198f4f82abbbe04"/>
    <w:p>
      <w:pPr>
        <w:pStyle w:val="Heading2"/>
      </w:pPr>
      <w:r>
        <w:t xml:space="preserve">4. Opportunities and Contributions of Mechatronics Engineers in Algeria</w:t>
      </w:r>
    </w:p>
    <w:p>
      <w:pPr>
        <w:pStyle w:val="FirstParagraph"/>
      </w:pPr>
      <w:r>
        <w:t xml:space="preserve">The role of a mechatronics engineer in Algeria is increasingly vital as the nation seeks to diversify its economy. Key contributions include:</w:t>
      </w:r>
    </w:p>
    <w:p>
      <w:pPr>
        <w:numPr>
          <w:ilvl w:val="0"/>
          <w:numId w:val="1003"/>
        </w:numPr>
        <w:pStyle w:val="Compact"/>
      </w:pPr>
      <w:r>
        <w:rPr>
          <w:bCs/>
          <w:b/>
        </w:rPr>
        <w:t xml:space="preserve">Supporting Industry 4.0:</w:t>
      </w:r>
      <w:r>
        <w:t xml:space="preserve"> </w:t>
      </w:r>
      <w:r>
        <w:t xml:space="preserve">Implementing Industry 4.0 principles, such as predictive maintenance and real-time data analytics, to improve productivity in Algerian factories.</w:t>
      </w:r>
    </w:p>
    <w:p>
      <w:pPr>
        <w:numPr>
          <w:ilvl w:val="0"/>
          <w:numId w:val="1003"/>
        </w:numPr>
        <w:pStyle w:val="Compact"/>
      </w:pPr>
      <w:r>
        <w:rPr>
          <w:bCs/>
          <w:b/>
        </w:rPr>
        <w:t xml:space="preserve">Fostering Startups:</w:t>
      </w:r>
      <w:r>
        <w:t xml:space="preserve"> </w:t>
      </w:r>
      <w:r>
        <w:t xml:space="preserve">Encouraging entrepreneurship through mechatronics-focused incubators in Algiers, which help convert academic research into commercial products.</w:t>
      </w:r>
    </w:p>
    <w:p>
      <w:pPr>
        <w:numPr>
          <w:ilvl w:val="0"/>
          <w:numId w:val="1003"/>
        </w:numPr>
        <w:pStyle w:val="Compact"/>
      </w:pPr>
      <w:r>
        <w:rPr>
          <w:bCs/>
          <w:b/>
        </w:rPr>
        <w:t xml:space="preserve">Environmental Sustainability:</w:t>
      </w:r>
      <w:r>
        <w:t xml:space="preserve"> </w:t>
      </w:r>
      <w:r>
        <w:t xml:space="preserve">Designing energy-efficient systems that reduce carbon footprints in sectors like oil refining and transportation.</w:t>
      </w:r>
    </w:p>
    <w:p>
      <w:pPr>
        <w:numPr>
          <w:ilvl w:val="0"/>
          <w:numId w:val="1003"/>
        </w:numPr>
        <w:pStyle w:val="Compact"/>
      </w:pPr>
      <w:r>
        <w:rPr>
          <w:bCs/>
          <w:b/>
        </w:rPr>
        <w:t xml:space="preserve">National Security:</w:t>
      </w:r>
      <w:r>
        <w:t xml:space="preserve"> </w:t>
      </w:r>
      <w:r>
        <w:t xml:space="preserve">Developing automated defense systems and surveillance technologies to enhance Algeria’s strategic capabilities.</w:t>
      </w:r>
    </w:p>
    <w:p>
      <w:pPr>
        <w:pStyle w:val="FirstParagraph"/>
      </w:pPr>
      <w:r>
        <w:t xml:space="preserve">A case study of a mechatronics project in Algiers involves the development of an automated waste collection system using IoT-enabled sensors. This initiative, led by a team of engineers from ENSAM, reduced operational costs by 30% while improving waste management efficiency—a testament to the transformative potential of this field.</w:t>
      </w:r>
    </w:p>
    <w:bookmarkEnd w:id="23"/>
    <w:bookmarkStart w:id="24" w:name="X8082f576ed6719cdeef2a574672ea1f2d26a35d"/>
    <w:p>
      <w:pPr>
        <w:pStyle w:val="Heading2"/>
      </w:pPr>
      <w:r>
        <w:t xml:space="preserve">5. Future Prospects and Academic Collaboration</w:t>
      </w:r>
    </w:p>
    <w:p>
      <w:pPr>
        <w:pStyle w:val="FirstParagraph"/>
      </w:pPr>
      <w:r>
        <w:t xml:space="preserve">The future of mechatronics engineering in Algeria hinges on robust academic programs, government support, and international partnerships. Institutions in Algiers are increasingly collaborating with global universities to adopt advanced curricula and research methodologies. For instance, joint projects between the University of Algiers and German institutions have introduced robotics labs equipped with state-of-the-art AI-driven systems.</w:t>
      </w:r>
    </w:p>
    <w:p>
      <w:pPr>
        <w:pStyle w:val="BodyText"/>
      </w:pPr>
      <w:r>
        <w:t xml:space="preserve">Moreover, the rise of digital platforms for remote learning has enabled Algerian mechatronics engineers to access global resources while contributing to local challenges. This dual focus on innovation and adaptability ensures that the profession remains relevant in a rapidly evolving technological landscape.</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Mechatronics Engineer</w:t>
      </w:r>
      <w:r>
        <w:t xml:space="preserve"> </w:t>
      </w:r>
      <w:r>
        <w:t xml:space="preserve">in Algeria, particularly within the dynamic environment of Algiers, is pivotal to achieving sustainable industrial growth and technological self-reliance. As the nation navigates economic diversification, these engineers will continue to play a critical role in shaping smart cities, green technologies, and advanced manufacturing systems. Academic institutions in</w:t>
      </w:r>
      <w:r>
        <w:t xml:space="preserve"> </w:t>
      </w:r>
      <w:r>
        <w:rPr>
          <w:bCs/>
          <w:b/>
        </w:rPr>
        <w:t xml:space="preserve">Algeria Algiers</w:t>
      </w:r>
      <w:r>
        <w:t xml:space="preserve"> </w:t>
      </w:r>
      <w:r>
        <w:t xml:space="preserve">must prioritize interdisciplinary training and industry engagement to cultivate a new generation of professionals capable of meeting the demands of this transformative era.</w:t>
      </w:r>
    </w:p>
    <w:p>
      <w:pPr>
        <w:pStyle w:val="BodyText"/>
      </w:pPr>
      <w:r>
        <w:t xml:space="preserve">In conclusion, the integration of mechatronics engineering into Algeria’s development agenda is not merely an academic pursuit but a strategic imperative for ensuring economic resilience and global competitiveness. The synergy between education, research, and industry in Algiers will define the future trajectory of this vital discipline.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Algeria (Algiers)</dc:title>
  <dc:creator/>
  <dc:language>en</dc:language>
  <cp:keywords/>
  <dcterms:created xsi:type="dcterms:W3CDTF">2026-07-13T23:59:15Z</dcterms:created>
  <dcterms:modified xsi:type="dcterms:W3CDTF">2026-07-13T23:59:15Z</dcterms:modified>
</cp:coreProperties>
</file>

<file path=docProps/custom.xml><?xml version="1.0" encoding="utf-8"?>
<Properties xmlns="http://schemas.openxmlformats.org/officeDocument/2006/custom-properties" xmlns:vt="http://schemas.openxmlformats.org/officeDocument/2006/docPropsVTypes"/>
</file>