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Mechatronics</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5" w:name="Xcb8c08d81984e61c8ba6fdc6c84ab4dbc6fea2b"/>
    <w:p>
      <w:pPr>
        <w:pStyle w:val="Heading1"/>
      </w:pPr>
      <w:r>
        <w:t xml:space="preserve">Abstract Academic: The Role of the Mechatronics Engineer in Argentina, Buenos Aires</w:t>
      </w:r>
    </w:p>
    <w:p>
      <w:pPr>
        <w:pStyle w:val="FirstParagraph"/>
      </w:pPr>
      <w:r>
        <w:rPr>
          <w:bCs/>
          <w:b/>
        </w:rPr>
        <w:t xml:space="preserve">Abstract academic:</w:t>
      </w:r>
      <w:r>
        <w:t xml:space="preserve"> </w:t>
      </w:r>
      <w:r>
        <w:t xml:space="preserve">This document provides a comprehensive overview of the role and significance of the Mechatronics Engineer within the context of Argentina, specifically focusing on Buenos Aires. As an interdisciplinary field that integrates mechanical engineering, electrical engineering, and computer science, mechatronics has emerged as a cornerstone for technological innovation in modern industrial applications. In Argentina’s capital city—Buenos Aires—the Mechatronics Engineer plays a pivotal role in driving advancements across sectors such as automotive manufacturing, aerospace technology, robotics automation, and sustainable energy systems. This abstract explores the academic and professional landscape of mechatronics engineering in Buenos Aires, emphasizing its alignment with national economic goals and global technological trends.</w:t>
      </w:r>
    </w:p>
    <w:bookmarkStart w:id="20" w:name="X09ff47fb6279e2896c75e2f046ab0d81f0b1a21"/>
    <w:p>
      <w:pPr>
        <w:pStyle w:val="Heading2"/>
      </w:pPr>
      <w:r>
        <w:t xml:space="preserve">Contextual Relevance of Mechatronics Engineering in Buenos Aires</w:t>
      </w:r>
    </w:p>
    <w:p>
      <w:pPr>
        <w:pStyle w:val="FirstParagraph"/>
      </w:pPr>
      <w:r>
        <w:t xml:space="preserve">Buenos Aires, as the political, cultural, and economic hub of Argentina, has long been a center for innovation and industrial development. The city’s strategic location within South America and its access to international markets make it an ideal environment for the growth of high-tech industries. Within this context, the Mechatronics Engineer occupies a unique position at the intersection of mechanical systems, electronic controls, and software integration. This multidisciplinary expertise is critical for addressing complex challenges in automation, precision manufacturing, and intelligent system design—areas that are increasingly vital to Argentina’s economic diversification.</w:t>
      </w:r>
    </w:p>
    <w:p>
      <w:pPr>
        <w:pStyle w:val="BodyText"/>
      </w:pPr>
      <w:r>
        <w:t xml:space="preserve">The Mechatronics Engineer in Buenos Aires contributes to the country’s efforts to modernize its industrial base while reducing reliance on foreign imports. By leveraging cutting-edge technologies such as artificial intelligence (AI), Internet of Things (IoT) platforms, and advanced robotics, these professionals enable the development of locally produced solutions tailored to Argentina’s specific needs. For instance, in the automotive sector—a key industry in Buenos Aires—mechatronics engineers design hybrid vehicle systems and autonomous driving technologies that align with global sustainability standards.</w:t>
      </w:r>
    </w:p>
    <w:bookmarkEnd w:id="20"/>
    <w:bookmarkStart w:id="21" w:name="Xcc19a77b74151922ec9262cd2e4367812521f70"/>
    <w:p>
      <w:pPr>
        <w:pStyle w:val="Heading2"/>
      </w:pPr>
      <w:r>
        <w:t xml:space="preserve">Academic Framework for Mechatronics Engineering Education</w:t>
      </w:r>
    </w:p>
    <w:p>
      <w:pPr>
        <w:pStyle w:val="FirstParagraph"/>
      </w:pPr>
      <w:r>
        <w:t xml:space="preserve">In Argentina, the academic preparation of Mechatronics Engineers is typically provided by institutions such as the Universidad Tecnológica Nacional (UTN), Universidad de Buenos Aires (UBA), and private engineering schools like Instituto Superior Técnico (IST). These programs emphasize hands-on learning through laboratory work, industry partnerships, and interdisciplinary projects. Courses often cover topics such as control systems theory, embedded programming, sensor networks, and mechanical design principles—ensuring graduates are equipped to tackle real-world engineering problems.</w:t>
      </w:r>
    </w:p>
    <w:p>
      <w:pPr>
        <w:pStyle w:val="BodyText"/>
      </w:pPr>
      <w:r>
        <w:t xml:space="preserve">The curriculum in Buenos Aires reflects the region’s emphasis on practical application. For example, students engage in collaborative projects with local industries to develop prototypes for smart manufacturing solutions or energy-efficient industrial machinery. This integration of academic rigor with industry relevance ensures that Mechatronics Engineers are not only technically proficient but also adept at addressing the unique challenges posed by Argentina’s economic and environmental conditions.</w:t>
      </w:r>
    </w:p>
    <w:bookmarkEnd w:id="21"/>
    <w:bookmarkStart w:id="22" w:name="X69e2d71b486795deff9bbe8f83067af7d2cb5dc"/>
    <w:p>
      <w:pPr>
        <w:pStyle w:val="Heading2"/>
      </w:pPr>
      <w:r>
        <w:t xml:space="preserve">Professional Opportunities and Industry Applications</w:t>
      </w:r>
    </w:p>
    <w:p>
      <w:pPr>
        <w:pStyle w:val="FirstParagraph"/>
      </w:pPr>
      <w:r>
        <w:t xml:space="preserve">In Buenos Aires, the Mechatronics Engineer is in high demand across a range of industries. Key sectors include:</w:t>
      </w:r>
    </w:p>
    <w:p>
      <w:pPr>
        <w:numPr>
          <w:ilvl w:val="0"/>
          <w:numId w:val="1001"/>
        </w:numPr>
        <w:pStyle w:val="Compact"/>
      </w:pPr>
      <w:r>
        <w:rPr>
          <w:bCs/>
          <w:b/>
        </w:rPr>
        <w:t xml:space="preserve">Automotive Manufacturing:</w:t>
      </w:r>
      <w:r>
        <w:t xml:space="preserve"> </w:t>
      </w:r>
      <w:r>
        <w:t xml:space="preserve">Designing and optimizing production lines for electric vehicles (EVs) and hybrid systems.</w:t>
      </w:r>
    </w:p>
    <w:p>
      <w:pPr>
        <w:numPr>
          <w:ilvl w:val="0"/>
          <w:numId w:val="1001"/>
        </w:numPr>
        <w:pStyle w:val="Compact"/>
      </w:pPr>
      <w:r>
        <w:rPr>
          <w:bCs/>
          <w:b/>
        </w:rPr>
        <w:t xml:space="preserve">Aerospace Engineering:</w:t>
      </w:r>
      <w:r>
        <w:t xml:space="preserve"> </w:t>
      </w:r>
      <w:r>
        <w:t xml:space="preserve">Developing avionics systems and flight control technologies for regional aviation projects.</w:t>
      </w:r>
    </w:p>
    <w:p>
      <w:pPr>
        <w:numPr>
          <w:ilvl w:val="0"/>
          <w:numId w:val="1001"/>
        </w:numPr>
        <w:pStyle w:val="Compact"/>
      </w:pPr>
      <w:r>
        <w:rPr>
          <w:bCs/>
          <w:b/>
        </w:rPr>
        <w:t xml:space="preserve">Robotics and Automation:</w:t>
      </w:r>
      <w:r>
        <w:t xml:space="preserve"> </w:t>
      </w:r>
      <w:r>
        <w:t xml:space="preserve">Implementing industrial robots in manufacturing plants to improve efficiency and reduce human error.</w:t>
      </w:r>
    </w:p>
    <w:p>
      <w:pPr>
        <w:numPr>
          <w:ilvl w:val="0"/>
          <w:numId w:val="1001"/>
        </w:numPr>
        <w:pStyle w:val="Compact"/>
      </w:pPr>
      <w:r>
        <w:rPr>
          <w:bCs/>
          <w:b/>
        </w:rPr>
        <w:t xml:space="preserve">Sustainable Energy Systems:</w:t>
      </w:r>
      <w:r>
        <w:t xml:space="preserve"> </w:t>
      </w:r>
      <w:r>
        <w:t xml:space="preserve">Innovating renewable energy solutions such as solar-powered automation systems or wind turbine control mechanisms.</w:t>
      </w:r>
    </w:p>
    <w:p>
      <w:pPr>
        <w:pStyle w:val="FirstParagraph"/>
      </w:pPr>
      <w:r>
        <w:t xml:space="preserve">Buenos Aires is home to several technology parks and innovation hubs, such as the Tecnópolis science and technology fair, which provide platforms for Mechatronics Engineers to collaborate with startups, research institutions, and multinational corporations. These networks foster a dynamic ecosystem where engineers can contribute to both local development initiatives and global technological advancements.</w:t>
      </w:r>
    </w:p>
    <w:bookmarkEnd w:id="22"/>
    <w:bookmarkStart w:id="23" w:name="challenges-and-future-directions"/>
    <w:p>
      <w:pPr>
        <w:pStyle w:val="Heading2"/>
      </w:pPr>
      <w:r>
        <w:t xml:space="preserve">Challenges and Future Directions</w:t>
      </w:r>
    </w:p>
    <w:p>
      <w:pPr>
        <w:pStyle w:val="FirstParagraph"/>
      </w:pPr>
      <w:r>
        <w:t xml:space="preserve">Despite its potential, the field of mechatronics in Buenos Aires faces challenges such as limited funding for research and development (R&amp;D), a skills gap in emerging technologies like AI-driven control systems, and the need for stronger public-private partnerships. Additionally, Argentina’s economic instability has occasionally hindered investment in advanced engineering projects.</w:t>
      </w:r>
    </w:p>
    <w:p>
      <w:pPr>
        <w:pStyle w:val="BodyText"/>
      </w:pPr>
      <w:r>
        <w:t xml:space="preserve">To overcome these barriers, stakeholders—including academia, government agencies, and industry leaders—must prioritize:</w:t>
      </w:r>
    </w:p>
    <w:p>
      <w:pPr>
        <w:numPr>
          <w:ilvl w:val="0"/>
          <w:numId w:val="1002"/>
        </w:numPr>
        <w:pStyle w:val="Compact"/>
      </w:pPr>
      <w:r>
        <w:rPr>
          <w:bCs/>
          <w:b/>
        </w:rPr>
        <w:t xml:space="preserve">Investment in R&amp;D:</w:t>
      </w:r>
      <w:r>
        <w:t xml:space="preserve"> </w:t>
      </w:r>
      <w:r>
        <w:t xml:space="preserve">Supporting innovation through grants and tax incentives for mechatronics-related projects.</w:t>
      </w:r>
    </w:p>
    <w:p>
      <w:pPr>
        <w:numPr>
          <w:ilvl w:val="0"/>
          <w:numId w:val="1002"/>
        </w:numPr>
        <w:pStyle w:val="Compact"/>
      </w:pPr>
      <w:r>
        <w:rPr>
          <w:bCs/>
          <w:b/>
        </w:rPr>
        <w:t xml:space="preserve">Educational Modernization:</w:t>
      </w:r>
      <w:r>
        <w:t xml:space="preserve"> </w:t>
      </w:r>
      <w:r>
        <w:t xml:space="preserve">Updating curricula to incorporate emerging technologies such as machine learning, IoT, and 3D printing.</w:t>
      </w:r>
    </w:p>
    <w:p>
      <w:pPr>
        <w:numPr>
          <w:ilvl w:val="0"/>
          <w:numId w:val="1002"/>
        </w:numPr>
        <w:pStyle w:val="Compact"/>
      </w:pPr>
      <w:r>
        <w:rPr>
          <w:bCs/>
          <w:b/>
        </w:rPr>
        <w:t xml:space="preserve">Industry Collaboration:</w:t>
      </w:r>
      <w:r>
        <w:t xml:space="preserve"> </w:t>
      </w:r>
      <w:r>
        <w:t xml:space="preserve">Creating more internship programs and joint research initiatives between universities and local industries.</w:t>
      </w:r>
    </w:p>
    <w:p>
      <w:pPr>
        <w:pStyle w:val="FirstParagraph"/>
      </w:pPr>
      <w:r>
        <w:t xml:space="preserve">The future of the Mechatronics Engineer in Buenos Aires is closely tied to Argentina’s ability to integrate technology into its industrial and economic strategies. As global demand for automation, precision engineering, and sustainable solutions continues to grow, the role of these engineers will become even more critical in shaping the nation’s technological landscape.</w:t>
      </w:r>
    </w:p>
    <w:bookmarkEnd w:id="23"/>
    <w:bookmarkStart w:id="24" w:name="conclusion"/>
    <w:p>
      <w:pPr>
        <w:pStyle w:val="Heading2"/>
      </w:pPr>
      <w:r>
        <w:t xml:space="preserve">Conclusion</w:t>
      </w:r>
    </w:p>
    <w:p>
      <w:pPr>
        <w:pStyle w:val="FirstParagraph"/>
      </w:pPr>
      <w:r>
        <w:t xml:space="preserve">In summary, the Mechatronics Engineer is a vital profession in Argentina’s Buenos Aires region. Through their expertise in merging mechanical, electrical, and computational systems, they drive innovation across industries while addressing both local and global challenges. The academic institutions of Buenos Aires provide a robust foundation for training these engineers, but sustained collaboration between academia, industry, and policymakers will be essential to unlock the full potential of mechatronics in Argentina. As the capital city continues to evolve as a center for technological advancement, the Mechatronics Engineer will remain at the forefront of its progress.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Mechatronics Engineer in Argentina Buenos Aires</dc:title>
  <dc:creator/>
  <dc:language>en</dc:language>
  <cp:keywords/>
  <dcterms:created xsi:type="dcterms:W3CDTF">2026-07-19T20:05:40Z</dcterms:created>
  <dcterms:modified xsi:type="dcterms:W3CDTF">2026-07-19T20:05:40Z</dcterms:modified>
</cp:coreProperties>
</file>

<file path=docProps/custom.xml><?xml version="1.0" encoding="utf-8"?>
<Properties xmlns="http://schemas.openxmlformats.org/officeDocument/2006/custom-properties" xmlns:vt="http://schemas.openxmlformats.org/officeDocument/2006/docPropsVTypes"/>
</file>