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9cbb5672239d486fd821fe77416d827fb36d0c5"/>
    <w:p>
      <w:pPr>
        <w:pStyle w:val="Heading1"/>
      </w:pPr>
      <w:r>
        <w:t xml:space="preserve">Abstract Academic: The Role of the Mechatronics Engineer in DR Congo Kinshasa</w:t>
      </w:r>
    </w:p>
    <w:p>
      <w:pPr>
        <w:pStyle w:val="FirstParagraph"/>
      </w:pPr>
      <w:r>
        <w:t xml:space="preserve">The field of mechatronics, an interdisciplinary discipline integrating mechanical engineering, electrical engineering, and computer science, has emerged as a critical driver of technological innovation in the 21st century. In cities like Kinshasa, Democratic Republic of Congo (DR Congo), where rapid urbanization and industrial development coexist with infrastructural challenges and energy scarcity, the role of the Mechatronics Engineer is both vital and transformative. This academic abstract explores the significance, responsibilities, and potential impact of a Mechatronics Engineer in DR Congo Kinshasa, emphasizing how this profession can contribute to sustainable development, economic growth, and technological advancement in one of Africa’s most dynamic but resource-constrained urban centers.</w:t>
      </w:r>
    </w:p>
    <w:bookmarkStart w:id="20" w:name="Xf636c018819cd12e8d2f427eda528df920f7e8a"/>
    <w:p>
      <w:pPr>
        <w:pStyle w:val="Heading2"/>
      </w:pPr>
      <w:r>
        <w:t xml:space="preserve">The Context: Challenges and Opportunities in DR Congo Kinshasa</w:t>
      </w:r>
    </w:p>
    <w:p>
      <w:pPr>
        <w:pStyle w:val="FirstParagraph"/>
      </w:pPr>
      <w:r>
        <w:t xml:space="preserve">Kinshasa, the capital city of DR Congo, is a hub of economic activity and population density in Central Africa. However, it faces persistent challenges such as unreliable electricity supply, outdated industrial infrastructure, and limited access to modern technological solutions. These challenges create a unique context in which the Mechatronics Engineer must operate—balancing innovation with resource constraints and adapting global engineering principles to local conditions.</w:t>
      </w:r>
    </w:p>
    <w:p>
      <w:pPr>
        <w:pStyle w:val="BodyText"/>
      </w:pPr>
      <w:r>
        <w:t xml:space="preserve">The Mechatronics Engineer in Kinshasa is tasked with addressing these issues through the design, development, and implementation of automated systems that optimize energy use, enhance industrial productivity, and improve everyday life. For instance, in a region where electricity outages are frequent, mechatronic systems can be employed to create energy-efficient solutions like solar-powered microgrids integrated with smart load management technologies. Similarly, agricultural automation—such as sensor-based irrigation systems or robotic harvesting tools—can be deployed in the outskirts of Kinshasa to boost food security in a country grappling with food scarcity.</w:t>
      </w:r>
    </w:p>
    <w:bookmarkEnd w:id="20"/>
    <w:bookmarkStart w:id="21" w:name="Xb0c509b072b4c6cdd64490ab568c436e208d595"/>
    <w:p>
      <w:pPr>
        <w:pStyle w:val="Heading2"/>
      </w:pPr>
      <w:r>
        <w:t xml:space="preserve">Core Responsibilities of a Mechatronics Engineer in Kinshasa</w:t>
      </w:r>
    </w:p>
    <w:p>
      <w:pPr>
        <w:pStyle w:val="FirstParagraph"/>
      </w:pPr>
      <w:r>
        <w:t xml:space="preserve">The Mechatronics Engineer in DR Congo Kinshasa must possess a diverse skill set that spans mechanical design, electrical systems, and software programming. This includes proficiency in computer-aided design (CAD) software for creating prototypes, knowledge of programmable logic controllers (PLCs) for industrial automation, and expertise in embedded systems programming using microcontrollers like Arduino or Raspberry Pi.</w:t>
      </w:r>
    </w:p>
    <w:p>
      <w:pPr>
        <w:pStyle w:val="BodyText"/>
      </w:pPr>
      <w:r>
        <w:t xml:space="preserve">One of the primary responsibilities of a Mechatronics Engineer in Kinshasa is to develop solutions tailored to the local environment. For example, designing automated waste management systems can help mitigate urban pollution in densely populated areas. Similarly, creating low-cost robotic arms for small-scale manufacturing could empower local industries to compete globally while reducing reliance on imported technologies.</w:t>
      </w:r>
    </w:p>
    <w:p>
      <w:pPr>
        <w:pStyle w:val="BodyText"/>
      </w:pPr>
      <w:r>
        <w:t xml:space="preserve">Another key responsibility is the integration of renewable energy sources into existing infrastructure. Kinshasa’s reliance on diesel generators and unstable national grids necessitates the development of hybrid systems that combine solar, wind, or hydroelectric power with battery storage. Mechatronics Engineers are uniquely positioned to design these systems by combining mechanical components (such as turbines or solar panels) with electrical control circuits and software algorithms for energy optimization.</w:t>
      </w:r>
    </w:p>
    <w:bookmarkEnd w:id="21"/>
    <w:bookmarkStart w:id="22" w:name="Xea862836fa80030bd29d01e6cc52f83b61b148a"/>
    <w:p>
      <w:pPr>
        <w:pStyle w:val="Heading2"/>
      </w:pPr>
      <w:r>
        <w:t xml:space="preserve">Educational and Professional Development in Kinshasa</w:t>
      </w:r>
    </w:p>
    <w:p>
      <w:pPr>
        <w:pStyle w:val="FirstParagraph"/>
      </w:pPr>
      <w:r>
        <w:t xml:space="preserve">The demand for skilled Mechatronics Engineers in Kinshasa is growing, but the region currently lacks a robust academic framework to train professionals at a high level. While institutions like the University of Kinshasa and the National Higher School of Mines offer engineering programs, few provide specialized courses in mechatronics. This gap underscores the need for academic institutions to collaborate with industry leaders and international partners to develop curricula that align with global standards.</w:t>
      </w:r>
    </w:p>
    <w:p>
      <w:pPr>
        <w:pStyle w:val="BodyText"/>
      </w:pPr>
      <w:r>
        <w:t xml:space="preserve">For prospective Mechatronics Engineers in DR Congo, gaining practical experience through internships or project-based learning is essential. Partnerships between universities and local industries can provide students with hands-on opportunities to work on real-world problems, such as designing automated solutions for public transportation or optimizing energy use in commercial buildings.</w:t>
      </w:r>
    </w:p>
    <w:bookmarkEnd w:id="22"/>
    <w:bookmarkStart w:id="23" w:name="X01354c6fd2c7ac87853ac70d990aa940add5077"/>
    <w:p>
      <w:pPr>
        <w:pStyle w:val="Heading2"/>
      </w:pPr>
      <w:r>
        <w:t xml:space="preserve">Challenges Facing Mechatronics Engineers in Kinshasa</w:t>
      </w:r>
    </w:p>
    <w:p>
      <w:pPr>
        <w:pStyle w:val="FirstParagraph"/>
      </w:pPr>
      <w:r>
        <w:t xml:space="preserve">Despite the potential for impact, Mechatronics Engineers in Kinshasa face significant challenges. These include limited access to advanced equipment and materials, a lack of standardized regulations for automated systems, and insufficient funding for research and development. Additionally, the region’s political instability and economic fluctuations can hinder long-term planning and investment in technological projects.</w:t>
      </w:r>
    </w:p>
    <w:p>
      <w:pPr>
        <w:pStyle w:val="BodyText"/>
      </w:pPr>
      <w:r>
        <w:t xml:space="preserve">Another challenge is the need to adapt global engineering practices to local conditions. For instance, while a mechatronic system designed for a European climate may require high-performance materials, similar systems in Kinshasa must withstand tropical humidity and frequent power outages. This necessitates innovation in design and cost-effective problem-solving.</w:t>
      </w:r>
    </w:p>
    <w:bookmarkEnd w:id="23"/>
    <w:bookmarkStart w:id="24" w:name="X44fc91be4854af7ee18201792449e0699e0a14f"/>
    <w:p>
      <w:pPr>
        <w:pStyle w:val="Heading2"/>
      </w:pPr>
      <w:r>
        <w:t xml:space="preserve">Opportunities for Impact: Sustainable Development and Economic Growth</w:t>
      </w:r>
    </w:p>
    <w:p>
      <w:pPr>
        <w:pStyle w:val="FirstParagraph"/>
      </w:pPr>
      <w:r>
        <w:t xml:space="preserve">The Mechatronics Engineer in DR Congo Kinshasa has the potential to drive sustainable development by addressing critical issues like energy poverty, industrial inefficiency, and environmental degradation. For example, the deployment of mechatronic systems in water treatment plants can improve access to clean drinking water for millions of residents. Similarly, smart grid technologies can reduce energy waste and stabilize the power supply for households and businesses.</w:t>
      </w:r>
    </w:p>
    <w:p>
      <w:pPr>
        <w:pStyle w:val="BodyText"/>
      </w:pPr>
      <w:r>
        <w:t xml:space="preserve">Economically, the Mechatronics Engineer contributes to job creation by fostering a culture of innovation in local industries. By developing cost-effective automated solutions, they can help small and medium-sized enterprises (SMEs) increase productivity and competitiveness. This, in turn, stimulates economic growth and reduces dependence on foreign imports.</w:t>
      </w:r>
    </w:p>
    <w:bookmarkEnd w:id="24"/>
    <w:bookmarkStart w:id="25" w:name="conclusion"/>
    <w:p>
      <w:pPr>
        <w:pStyle w:val="Heading2"/>
      </w:pPr>
      <w:r>
        <w:t xml:space="preserve">Conclusion</w:t>
      </w:r>
    </w:p>
    <w:p>
      <w:pPr>
        <w:pStyle w:val="FirstParagraph"/>
      </w:pPr>
      <w:r>
        <w:t xml:space="preserve">In conclusion, the role of the Mechatronics Engineer in DR Congo Kinshasa is pivotal to addressing the city’s unique developmental challenges while harnessing technological advancements for sustainable progress. By integrating mechanical, electrical, and software engineering principles, these professionals can design solutions that are not only innovative but also culturally and economically relevant. To fully realize this potential, it is imperative to invest in education, infrastructure, and cross-sector collaboration to empower Mechatronics Engineers to lead the way in transforming Kinshasa into a technologically resilient hub of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DR Congo Kinshasa</dc:title>
  <dc:creator/>
  <dc:language>en</dc:language>
  <cp:keywords/>
  <dcterms:created xsi:type="dcterms:W3CDTF">2026-07-13T17:36:51Z</dcterms:created>
  <dcterms:modified xsi:type="dcterms:W3CDTF">2026-07-13T17:36:51Z</dcterms:modified>
</cp:coreProperties>
</file>

<file path=docProps/custom.xml><?xml version="1.0" encoding="utf-8"?>
<Properties xmlns="http://schemas.openxmlformats.org/officeDocument/2006/custom-properties" xmlns:vt="http://schemas.openxmlformats.org/officeDocument/2006/docPropsVTypes"/>
</file>