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4a7923305ab41252772a3ed19ee76cd193dd7dd"/>
    <w:p>
      <w:pPr>
        <w:pStyle w:val="Heading1"/>
      </w:pPr>
      <w:r>
        <w:t xml:space="preserve">Abstract Academic: Mechatronics Engineer in Germany Frankfurt</w:t>
      </w:r>
    </w:p>
    <w:p>
      <w:pPr>
        <w:pStyle w:val="FirstParagraph"/>
      </w:pPr>
      <w:r>
        <w:t xml:space="preserve">This document presents an academic exploration of the role, responsibilities, and educational pathways for a</w:t>
      </w:r>
      <w:r>
        <w:t xml:space="preserve"> </w:t>
      </w:r>
      <w:r>
        <w:rPr>
          <w:bCs/>
          <w:b/>
        </w:rPr>
        <w:t xml:space="preserve">Mechatronics Engineer</w:t>
      </w:r>
      <w:r>
        <w:t xml:space="preserve"> </w:t>
      </w:r>
      <w:r>
        <w:t xml:space="preserve">in the context of industrial and technological development in</w:t>
      </w:r>
      <w:r>
        <w:t xml:space="preserve"> </w:t>
      </w:r>
      <w:r>
        <w:rPr>
          <w:bCs/>
          <w:b/>
        </w:rPr>
        <w:t xml:space="preserve">Germany Frankfurt</w:t>
      </w:r>
      <w:r>
        <w:t xml:space="preserve">. As a rapidly evolving field that integrates mechanical engineering, electronics, computer science, and automation systems, mechatronics has become pivotal to modern industrial innovation. In Germany—a global leader in precision engineering and advanced manufacturing—Frankfurt stands out as a dynamic hub for interdisciplinary research, industrial collaboration, and technological advancement. This abstract delves into the academic foundations required for aspiring mechatronics engineers in Frankfurt, while emphasizing the region’s unique role in shaping the future of this discipline.</w:t>
      </w:r>
    </w:p>
    <w:bookmarkStart w:id="20" w:name="X60378415bc4b92d0339ad0cbac9a20cde632a88"/>
    <w:p>
      <w:pPr>
        <w:pStyle w:val="Heading2"/>
      </w:pPr>
      <w:r>
        <w:t xml:space="preserve">Academic Foundations of Mechatronics Engineering</w:t>
      </w:r>
    </w:p>
    <w:p>
      <w:pPr>
        <w:pStyle w:val="FirstParagraph"/>
      </w:pPr>
      <w:r>
        <w:t xml:space="preserve">The study of mechatronics is inherently interdisciplinary, requiring a robust foundation in multiple engineering and scientific disciplines. Academic programs for</w:t>
      </w:r>
      <w:r>
        <w:t xml:space="preserve"> </w:t>
      </w:r>
      <w:r>
        <w:rPr>
          <w:bCs/>
          <w:b/>
        </w:rPr>
        <w:t xml:space="preserve">Mechatronics Engineers</w:t>
      </w:r>
      <w:r>
        <w:t xml:space="preserve"> </w:t>
      </w:r>
      <w:r>
        <w:t xml:space="preserve">typically combine coursework in mechanical systems, electrical circuits, control theory, computer programming, and robotics. Universities such as the Technical University of Darmstadt (</w:t>
      </w:r>
      <w:r>
        <w:rPr>
          <w:iCs/>
          <w:i/>
        </w:rPr>
        <w:t xml:space="preserve">TU Darmstadt</w:t>
      </w:r>
      <w:r>
        <w:t xml:space="preserve">), Goethe University Frankfurt, and Hochschule RheinMain in Wiesbaden offer specialized programs tailored to meet the demands of Germany’s industrial sector. These curricula emphasize hands-on training through laboratory work, project-based learning, and collaboration with industry partners to bridge theoretical knowledge with practical application.</w:t>
      </w:r>
    </w:p>
    <w:p>
      <w:pPr>
        <w:pStyle w:val="BodyText"/>
      </w:pPr>
      <w:r>
        <w:t xml:space="preserve">In</w:t>
      </w:r>
      <w:r>
        <w:t xml:space="preserve"> </w:t>
      </w:r>
      <w:r>
        <w:rPr>
          <w:bCs/>
          <w:b/>
        </w:rPr>
        <w:t xml:space="preserve">Germany Frankfurt</w:t>
      </w:r>
      <w:r>
        <w:t xml:space="preserve">, the academic landscape is further enriched by its proximity to major automotive, aerospace, and manufacturing companies such as Bosch, Siemens Healthineers, and Frankfurt Airport. This geographical advantage allows students and researchers to engage in real-world problem-solving scenarios that align with global industry trends. Moreover, Germany’s dual education system—combining vocational training with university-level studies—provides a unique pathway for aspiring engineers to gain practical experience while pursuing advanced degrees.</w:t>
      </w:r>
    </w:p>
    <w:bookmarkEnd w:id="20"/>
    <w:bookmarkStart w:id="21" w:name="Xdade9703a75b59d20359d1c16525fe6e737f583"/>
    <w:p>
      <w:pPr>
        <w:pStyle w:val="Heading2"/>
      </w:pPr>
      <w:r>
        <w:t xml:space="preserve">Industry Context: Mechatronics in Frankfurt</w:t>
      </w:r>
    </w:p>
    <w:p>
      <w:pPr>
        <w:pStyle w:val="FirstParagraph"/>
      </w:pPr>
      <w:r>
        <w:rPr>
          <w:bCs/>
          <w:b/>
        </w:rPr>
        <w:t xml:space="preserve">Germany Frankfurt</w:t>
      </w:r>
      <w:r>
        <w:t xml:space="preserve"> </w:t>
      </w:r>
      <w:r>
        <w:t xml:space="preserve">is not only a financial and cultural capital but also a growing center for innovation in mechatronics and automation. The city’s strategic location within the Rhine-Main metropolitan area, coupled with its advanced infrastructure, makes it an ideal environment for fostering cutting-edge research and development. Key industries such as automotive engineering, robotics, and smart manufacturing have established strong footholds here, driving demand for skilled</w:t>
      </w:r>
      <w:r>
        <w:t xml:space="preserve"> </w:t>
      </w:r>
      <w:r>
        <w:rPr>
          <w:bCs/>
          <w:b/>
        </w:rPr>
        <w:t xml:space="preserve">Mechatronics Engineers</w:t>
      </w:r>
      <w:r>
        <w:t xml:space="preserve"> </w:t>
      </w:r>
      <w:r>
        <w:t xml:space="preserve">capable of designing and optimizing complex systems.</w:t>
      </w:r>
    </w:p>
    <w:p>
      <w:pPr>
        <w:pStyle w:val="BodyText"/>
      </w:pPr>
      <w:r>
        <w:t xml:space="preserve">The rise of Industry 4.0—Germany’s Fourth Industrial Revolution—has further intensified the need for engineers who can integrate mechanical components with digital technologies. In Frankfurt, this includes the development of autonomous systems, IoT-enabled devices, and AI-driven automation solutions. For instance, projects at local research institutions and companies often involve creating next-generation machinery that combines sensor networks, real-time data processing, and adaptive control mechanisms. These initiatives highlight the critical role of</w:t>
      </w:r>
      <w:r>
        <w:t xml:space="preserve"> </w:t>
      </w:r>
      <w:r>
        <w:rPr>
          <w:bCs/>
          <w:b/>
        </w:rPr>
        <w:t xml:space="preserve">Mechatronics Engineers</w:t>
      </w:r>
      <w:r>
        <w:t xml:space="preserve"> </w:t>
      </w:r>
      <w:r>
        <w:t xml:space="preserve">in advancing Germany’s position as a leader in smart manufacturing.</w:t>
      </w:r>
    </w:p>
    <w:bookmarkEnd w:id="21"/>
    <w:bookmarkStart w:id="22" w:name="X8311a6e7c5e57f054ba2e52a088968d5c1bbdfe"/>
    <w:p>
      <w:pPr>
        <w:pStyle w:val="Heading2"/>
      </w:pPr>
      <w:r>
        <w:t xml:space="preserve">Career Opportunities for Mechatronics Engineers in Frankfurt</w:t>
      </w:r>
    </w:p>
    <w:p>
      <w:pPr>
        <w:pStyle w:val="FirstParagraph"/>
      </w:pPr>
      <w:r>
        <w:t xml:space="preserve">The job market for</w:t>
      </w:r>
      <w:r>
        <w:t xml:space="preserve"> </w:t>
      </w:r>
      <w:r>
        <w:rPr>
          <w:bCs/>
          <w:b/>
        </w:rPr>
        <w:t xml:space="preserve">Mechatronics Engineers</w:t>
      </w:r>
      <w:r>
        <w:t xml:space="preserve"> </w:t>
      </w:r>
      <w:r>
        <w:t xml:space="preserve">in</w:t>
      </w:r>
      <w:r>
        <w:t xml:space="preserve"> </w:t>
      </w:r>
      <w:r>
        <w:rPr>
          <w:bCs/>
          <w:b/>
        </w:rPr>
        <w:t xml:space="preserve">Germany Frankfurt</w:t>
      </w:r>
      <w:r>
        <w:t xml:space="preserve"> </w:t>
      </w:r>
      <w:r>
        <w:t xml:space="preserve">is highly competitive yet rewarding. Graduates with strong academic backgrounds and practical experience are sought after by a diverse range of employers, including multinational corporations, startups, and research institutions. Key industries hiring mechatronics engineers include:</w:t>
      </w:r>
    </w:p>
    <w:p>
      <w:pPr>
        <w:numPr>
          <w:ilvl w:val="0"/>
          <w:numId w:val="1001"/>
        </w:numPr>
        <w:pStyle w:val="Compact"/>
      </w:pPr>
      <w:r>
        <w:rPr>
          <w:bCs/>
          <w:b/>
        </w:rPr>
        <w:t xml:space="preserve">Automotive Engineering:</w:t>
      </w:r>
      <w:r>
        <w:t xml:space="preserve"> </w:t>
      </w:r>
      <w:r>
        <w:t xml:space="preserve">Companies like Volkswagen Group (which has operations in nearby Wolfsburg) and local suppliers require engineers to design hybrid vehicles, electric drivetrains, and autonomous driving systems.</w:t>
      </w:r>
    </w:p>
    <w:p>
      <w:pPr>
        <w:numPr>
          <w:ilvl w:val="0"/>
          <w:numId w:val="1001"/>
        </w:numPr>
        <w:pStyle w:val="Compact"/>
      </w:pPr>
      <w:r>
        <w:rPr>
          <w:bCs/>
          <w:b/>
        </w:rPr>
        <w:t xml:space="preserve">Robotics and Automation:</w:t>
      </w:r>
      <w:r>
        <w:t xml:space="preserve"> </w:t>
      </w:r>
      <w:r>
        <w:t xml:space="preserve">Firms involved in industrial robotics, such as those supplying automation solutions to Frankfurt’s manufacturing sector, prioritize candidates with expertise in embedded systems and control algorithms.</w:t>
      </w:r>
    </w:p>
    <w:p>
      <w:pPr>
        <w:numPr>
          <w:ilvl w:val="0"/>
          <w:numId w:val="1001"/>
        </w:numPr>
        <w:pStyle w:val="Compact"/>
      </w:pPr>
      <w:r>
        <w:rPr>
          <w:bCs/>
          <w:b/>
        </w:rPr>
        <w:t xml:space="preserve">Aerospace and Defense:</w:t>
      </w:r>
      <w:r>
        <w:t xml:space="preserve"> </w:t>
      </w:r>
      <w:r>
        <w:t xml:space="preserve">With Frankfurt being a gateway for European aerospace innovation, engineers contribute to projects involving flight control systems, satellite technology, and precision instrumentation.</w:t>
      </w:r>
    </w:p>
    <w:p>
      <w:pPr>
        <w:numPr>
          <w:ilvl w:val="0"/>
          <w:numId w:val="1001"/>
        </w:numPr>
        <w:pStyle w:val="Compact"/>
      </w:pPr>
      <w:r>
        <w:rPr>
          <w:bCs/>
          <w:b/>
        </w:rPr>
        <w:t xml:space="preserve">Smart Infrastructure:</w:t>
      </w:r>
      <w:r>
        <w:t xml:space="preserve"> </w:t>
      </w:r>
      <w:r>
        <w:t xml:space="preserve">As part of Germany’s push for sustainable cities, mechatronics engineers work on smart grids, energy-efficient building systems, and intelligent transportation networks.</w:t>
      </w:r>
    </w:p>
    <w:p>
      <w:pPr>
        <w:pStyle w:val="FirstParagraph"/>
      </w:pPr>
      <w:r>
        <w:t xml:space="preserve">In addition to traditional roles in manufacturing and R&amp;D, mechatronics engineers in Frankfurt are increasingly involved in interdisciplinary fields such as biomedical engineering, renewable energy systems, and AI-driven logistics. The city’s emphasis on innovation incubators and tech parks provides opportunities for entrepreneurs to develop mechatronics-based startups.</w:t>
      </w:r>
    </w:p>
    <w:bookmarkEnd w:id="22"/>
    <w:bookmarkStart w:id="23" w:name="challenges-and-academic-adaptations"/>
    <w:p>
      <w:pPr>
        <w:pStyle w:val="Heading2"/>
      </w:pPr>
      <w:r>
        <w:t xml:space="preserve">Challenges and Academic Adaptations</w:t>
      </w:r>
    </w:p>
    <w:p>
      <w:pPr>
        <w:pStyle w:val="FirstParagraph"/>
      </w:pPr>
      <w:r>
        <w:t xml:space="preserve">While the prospects for</w:t>
      </w:r>
      <w:r>
        <w:t xml:space="preserve"> </w:t>
      </w:r>
      <w:r>
        <w:rPr>
          <w:bCs/>
          <w:b/>
        </w:rPr>
        <w:t xml:space="preserve">Mechatronics Engineers</w:t>
      </w:r>
      <w:r>
        <w:t xml:space="preserve"> </w:t>
      </w:r>
      <w:r>
        <w:t xml:space="preserve">in</w:t>
      </w:r>
      <w:r>
        <w:t xml:space="preserve"> </w:t>
      </w:r>
      <w:r>
        <w:rPr>
          <w:bCs/>
          <w:b/>
        </w:rPr>
        <w:t xml:space="preserve">Germany Frankfurt</w:t>
      </w:r>
      <w:r>
        <w:t xml:space="preserve"> </w:t>
      </w:r>
      <w:r>
        <w:t xml:space="preserve">are promising, challenges such as rapid technological change, globalization of the workforce, and the need for continuous upskilling must be addressed. Academic institutions in Frankfurt have responded by incorporating emerging technologies like machine learning, 3D printing, and cyber-physical systems into their curricula. Additionally, language proficiency in German is often a prerequisite for employment with local companies, requiring academic programs to include language training or partnerships with German-language education providers.</w:t>
      </w:r>
    </w:p>
    <w:p>
      <w:pPr>
        <w:pStyle w:val="BodyText"/>
      </w:pPr>
      <w:r>
        <w:t xml:space="preserve">Another critical challenge lies in aligning academic research with the practical needs of industry. To address this, universities and technical colleges in Frankfurt have established close ties with corporate partners through collaborative projects, internships, and joint research initiatives. For example, the Frankfurt Institute for Advanced Studies (FIAS) frequently engages in interdisciplinary projects that involve mechatronics engineers working alongside computer scientists and data analysts.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Germany Frankfurt</w:t>
      </w:r>
      <w:r>
        <w:t xml:space="preserve"> </w:t>
      </w:r>
      <w:r>
        <w:t xml:space="preserve">is both academically rigorous and industrially impactful. The city’s unique blend of academic resources, industrial infrastructure, and technological innovation makes it an ideal location for pursuing advanced studies and a career in this field. As Germany continues to lead the global transition toward Industry 4.0, the demand for skilled mechatronics engineers will only grow. For students and professionals seeking to contribute to this dynamic landscape, Frankfurt offers unparalleled opportunities to bridge theoretical knowledge with real-world applications in one of Europe’s most forward-thinking cities.</w:t>
      </w:r>
    </w:p>
    <w:p>
      <w:pPr>
        <w:pStyle w:val="BodyText"/>
      </w:pPr>
      <w:r>
        <w:t xml:space="preserve">This abstract underscores the importance of an interdisciplinary academic approach tailored to the specific demands of</w:t>
      </w:r>
      <w:r>
        <w:t xml:space="preserve"> </w:t>
      </w:r>
      <w:r>
        <w:rPr>
          <w:bCs/>
          <w:b/>
        </w:rPr>
        <w:t xml:space="preserve">Germany Frankfurt</w:t>
      </w:r>
      <w:r>
        <w:t xml:space="preserve">. By combining rigorous technical training with a deep understanding of local and global industrial trends, aspiring mechatronics engineers can thrive in this vibrant ecosystem and drive innovation at the intersection of mechanical, electrical, and digital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Germany Frankfurt</dc:title>
  <dc:creator/>
  <dc:language>en</dc:language>
  <cp:keywords/>
  <dcterms:created xsi:type="dcterms:W3CDTF">2026-05-02T21:10:22Z</dcterms:created>
  <dcterms:modified xsi:type="dcterms:W3CDTF">2026-05-02T21:10:22Z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