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d7ad2731c748c615b36dd4a4fb369d43115ca40"/>
    <w:p>
      <w:pPr>
        <w:pStyle w:val="Heading1"/>
      </w:pPr>
      <w:r>
        <w:t xml:space="preserve">Abstract Academic Document: Mechatronics Engineer in Germany Munich</w:t>
      </w:r>
    </w:p>
    <w:p>
      <w:pPr>
        <w:pStyle w:val="FirstParagraph"/>
      </w:pPr>
      <w:r>
        <w:t xml:space="preserve">This academic abstract explores the role, educational pathways, industry applications, and career opportunities for a</w:t>
      </w:r>
      <w:r>
        <w:t xml:space="preserve"> </w:t>
      </w:r>
      <w:r>
        <w:rPr>
          <w:bCs/>
          <w:b/>
        </w:rPr>
        <w:t xml:space="preserve">Mechatronics Engineer</w:t>
      </w:r>
      <w:r>
        <w:t xml:space="preserve"> </w:t>
      </w:r>
      <w:r>
        <w:t xml:space="preserve">within the context of</w:t>
      </w:r>
      <w:r>
        <w:t xml:space="preserve"> </w:t>
      </w:r>
      <w:r>
        <w:rPr>
          <w:iCs/>
          <w:i/>
        </w:rPr>
        <w:t xml:space="preserve">Germany Munich</w:t>
      </w:r>
      <w:r>
        <w:t xml:space="preserve">. As an interdisciplinary field combining mechanical engineering, electronics, computer science, and systems design, mechatronics has become a cornerstone of modern industrial innovation. Germany’s reputation as a global leader in engineering and manufacturing makes it an ideal location for studying and practicing this discipline, with Munich emerging as a hub for technological advancement. This document synthesizes key aspects of the profession in this region, emphasizing its academic relevance, practical applications, and alignment with Germany’s economic priorities.</w:t>
      </w:r>
    </w:p>
    <w:bookmarkStart w:id="20" w:name="X6cd63dced3b003bfa0500c28c8ea413b3040f03"/>
    <w:p>
      <w:pPr>
        <w:pStyle w:val="Heading2"/>
      </w:pPr>
      <w:r>
        <w:t xml:space="preserve">The Role of Mechatronics Engineering in Industry</w:t>
      </w:r>
    </w:p>
    <w:p>
      <w:pPr>
        <w:pStyle w:val="FirstParagraph"/>
      </w:pPr>
      <w:r>
        <w:t xml:space="preserve">The</w:t>
      </w:r>
      <w:r>
        <w:t xml:space="preserve"> </w:t>
      </w:r>
      <w:r>
        <w:rPr>
          <w:bCs/>
          <w:b/>
        </w:rPr>
        <w:t xml:space="preserve">Mechatronics Engineer</w:t>
      </w:r>
      <w:r>
        <w:t xml:space="preserve"> </w:t>
      </w:r>
      <w:r>
        <w:t xml:space="preserve">is a professional who integrates mechanical systems with electrical components and software to design intelligent machines and automated processes. In Germany, where industry 4.0 is a national priority, mechatronics plays a pivotal role in achieving smart manufacturing, robotics, and sustainable energy solutions. Munich’s industrial landscape—dominated by automotive giants like BMW and Siemens—as well as its growing presence in aerospace, medical technology (e.g., BOSCH), and renewable energy systems—highlights the demand for skilled professionals in this field.</w:t>
      </w:r>
    </w:p>
    <w:p>
      <w:pPr>
        <w:pStyle w:val="BodyText"/>
      </w:pPr>
      <w:r>
        <w:t xml:space="preserve">In</w:t>
      </w:r>
      <w:r>
        <w:t xml:space="preserve"> </w:t>
      </w:r>
      <w:r>
        <w:rPr>
          <w:iCs/>
          <w:i/>
        </w:rPr>
        <w:t xml:space="preserve">Germany Munich</w:t>
      </w:r>
      <w:r>
        <w:t xml:space="preserve">, mechatronics engineers are instrumental in developing next-generation technologies such as autonomous vehicles, precision robotics, and smart grid systems. The city’s proximity to research institutions like the Technical University of Munich (TUM) and the Max Planck Institutes further reinforces its status as a center for innovation. These engineers must possess a unique blend of skills: mechanical design expertise, proficiency in embedded systems programming, and knowledge of control theory to ensure seamless integration of physical and digital components.</w:t>
      </w:r>
    </w:p>
    <w:bookmarkEnd w:id="20"/>
    <w:bookmarkStart w:id="21" w:name="Xf76261a59d908b2186cc1081806e2be6ce2b6bf"/>
    <w:p>
      <w:pPr>
        <w:pStyle w:val="Heading2"/>
      </w:pPr>
      <w:r>
        <w:t xml:space="preserve">Academic Pathways to Becoming a Mechatronics Engineer</w:t>
      </w:r>
    </w:p>
    <w:p>
      <w:pPr>
        <w:pStyle w:val="FirstParagraph"/>
      </w:pPr>
      <w:r>
        <w:t xml:space="preserve">To pursue a career as a</w:t>
      </w:r>
      <w:r>
        <w:t xml:space="preserve"> </w:t>
      </w:r>
      <w:r>
        <w:rPr>
          <w:bCs/>
          <w:b/>
        </w:rPr>
        <w:t xml:space="preserve">Mechatronics Engineer</w:t>
      </w:r>
      <w:r>
        <w:t xml:space="preserve">, academic preparation is essential. In Germany, this typically involves obtaining a bachelor’s degree in mechatronic engineering or related disciplines such as mechanical engineering with specialization in automation and control systems. The German education system emphasizes rigorous technical training, often requiring coursework in dynamics, thermodynamics, circuit theory, and microcontroller programming.</w:t>
      </w:r>
    </w:p>
    <w:p>
      <w:pPr>
        <w:pStyle w:val="BodyText"/>
      </w:pPr>
      <w:r>
        <w:t xml:space="preserve">Universities in</w:t>
      </w:r>
      <w:r>
        <w:t xml:space="preserve"> </w:t>
      </w:r>
      <w:r>
        <w:rPr>
          <w:iCs/>
          <w:i/>
        </w:rPr>
        <w:t xml:space="preserve">Germany Munich</w:t>
      </w:r>
      <w:r>
        <w:t xml:space="preserve">, such as the Technische Universität München (TUM), offer comprehensive programs that align with international standards while incorporating industry-specific requirements. For example, TUM’s mechatronic engineering curriculum includes projects on robotic systems, automation of production lines, and AI-driven machine learning applications. Additionally, Germany’s dual education system allows students to combine academic studies with hands-on training in companies like Siemens or BMW, ensuring graduates are job-ready upon qualification.</w:t>
      </w:r>
    </w:p>
    <w:p>
      <w:pPr>
        <w:pStyle w:val="BodyText"/>
      </w:pPr>
      <w:r>
        <w:t xml:space="preserve">Advanced studies in mechatronics may involve master’s or doctoral research focused on specialized areas such as autonomous systems, cyber-physical systems, or human-machine interfaces. For those seeking leadership roles, further qualifications like the "Mechatroniker" certification—recognized by the German government—are highly valued. These certifications ensure engineers meet national standards for technical competence and safety protocols.</w:t>
      </w:r>
    </w:p>
    <w:bookmarkEnd w:id="21"/>
    <w:bookmarkStart w:id="22" w:name="industry-applications-in-munich"/>
    <w:p>
      <w:pPr>
        <w:pStyle w:val="Heading2"/>
      </w:pPr>
      <w:r>
        <w:t xml:space="preserve">Industry Applications in Munich</w:t>
      </w:r>
    </w:p>
    <w:p>
      <w:pPr>
        <w:pStyle w:val="FirstParagraph"/>
      </w:pPr>
      <w:r>
        <w:rPr>
          <w:iCs/>
          <w:i/>
        </w:rPr>
        <w:t xml:space="preserve">Germany Munich</w:t>
      </w:r>
      <w:r>
        <w:t xml:space="preserve"> </w:t>
      </w:r>
      <w:r>
        <w:t xml:space="preserve">serves as a critical node in Germany’s industrial network, making it a prime location for mechatronics professionals. The automotive sector dominates the region, with companies like BMW and Audi investing heavily in autonomous driving and electric vehicle technologies. Mechatronics engineers here work on developing advanced driver-assistance systems (ADAS), battery management systems, and lightweight materials to enhance vehicle efficiency.</w:t>
      </w:r>
    </w:p>
    <w:p>
      <w:pPr>
        <w:pStyle w:val="BodyText"/>
      </w:pPr>
      <w:r>
        <w:t xml:space="preserve">Outside the automotive industry, mechatronics is pivotal in medical technology. Companies such as BOSCH and Siemens Healthineers rely on mechatronic principles to create precision instruments like MRI machines, robotic surgical assistants, and diagnostic equipment. In aerospace engineering, Munich’s aerospace firms (e.g., Airbus) utilize mechatronics for flight control systems, avionics integration, and automated testing of aircraft components.</w:t>
      </w:r>
    </w:p>
    <w:p>
      <w:pPr>
        <w:pStyle w:val="BodyText"/>
      </w:pPr>
      <w:r>
        <w:t xml:space="preserve">Sustainability is another key driver for mechatronics in Munich. With Germany’s commitment to reducing carbon emissions by 2030, engineers are developing renewable energy solutions such as smart wind turbines, solar-powered drones, and energy-efficient HVAC systems. These innovations require expertise in sensor networks, real-time data processing, and machine-to-machine communication.</w:t>
      </w:r>
    </w:p>
    <w:bookmarkEnd w:id="22"/>
    <w:bookmarkStart w:id="23" w:name="X0c3e609605914c6a8844704b20aa5128a6066d1"/>
    <w:p>
      <w:pPr>
        <w:pStyle w:val="Heading2"/>
      </w:pPr>
      <w:r>
        <w:t xml:space="preserve">Research Opportunities and Innovation Ecosystems</w:t>
      </w:r>
    </w:p>
    <w:p>
      <w:pPr>
        <w:pStyle w:val="FirstParagraph"/>
      </w:pPr>
      <w:r>
        <w:rPr>
          <w:iCs/>
          <w:i/>
        </w:rPr>
        <w:t xml:space="preserve">Germany Munich</w:t>
      </w:r>
      <w:r>
        <w:t xml:space="preserve"> </w:t>
      </w:r>
      <w:r>
        <w:t xml:space="preserve">is home to world-renowned research institutions that foster cutting-edge mechatronics research. The Fraunhofer Society’s institutes, such as the Fraunhofer Institute for Manufacturing Engineering and Automation (IPA), collaborate with industries to develop scalable mechatronic solutions. These partnerships provide students and professionals access to state-of-the-art laboratories, funding opportunities, and interdisciplinary projects.</w:t>
      </w:r>
    </w:p>
    <w:p>
      <w:pPr>
        <w:pStyle w:val="BodyText"/>
      </w:pPr>
      <w:r>
        <w:t xml:space="preserve">Universities in Munich often engage in collaborative research initiatives with industry leaders. For example, TUM’s Center for Mechatronics works on projects like soft robotics, autonomous underwater vehicles (AUVs), and AI-enhanced manufacturing processes. Such programs not only advance academic knowledge but also contribute to Germany’s technological leadership.</w:t>
      </w:r>
    </w:p>
    <w:bookmarkEnd w:id="23"/>
    <w:bookmarkStart w:id="24" w:name="career-prospects-and-economic-impact"/>
    <w:p>
      <w:pPr>
        <w:pStyle w:val="Heading2"/>
      </w:pPr>
      <w:r>
        <w:t xml:space="preserve">Career Prospects and Economic Impact</w:t>
      </w:r>
    </w:p>
    <w:p>
      <w:pPr>
        <w:pStyle w:val="FirstParagraph"/>
      </w:pPr>
      <w:r>
        <w:t xml:space="preserve">The demand for</w:t>
      </w:r>
      <w:r>
        <w:t xml:space="preserve"> </w:t>
      </w:r>
      <w:r>
        <w:rPr>
          <w:bCs/>
          <w:b/>
        </w:rPr>
        <w:t xml:space="preserve">Mechatronics Engineers</w:t>
      </w:r>
      <w:r>
        <w:t xml:space="preserve"> </w:t>
      </w:r>
      <w:r>
        <w:t xml:space="preserve">in</w:t>
      </w:r>
      <w:r>
        <w:t xml:space="preserve"> </w:t>
      </w:r>
      <w:r>
        <w:rPr>
          <w:iCs/>
          <w:i/>
        </w:rPr>
        <w:t xml:space="preserve">Germany Munich</w:t>
      </w:r>
      <w:r>
        <w:t xml:space="preserve"> </w:t>
      </w:r>
      <w:r>
        <w:t xml:space="preserve">is robust, driven by the region’s industrial output and innovation culture. Graduates can pursue careers in sectors ranging from automotive engineering to healthcare technology, with roles such as automation specialists, robotics engineers, or system architects. The average annual salary for mechatronics engineers in Germany is approximately €65,000–€85,000, depending on experience and specialization.</w:t>
      </w:r>
    </w:p>
    <w:p>
      <w:pPr>
        <w:pStyle w:val="BodyText"/>
      </w:pPr>
      <w:r>
        <w:t xml:space="preserve">Germany’s emphasis on vocational training ensures that mechatronics professionals are equipped to meet the evolving needs of Industry 4.0. Additionally, the city’s multicultural environment attracts international talent, offering opportunities for cross-border collaboration and career growth.</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Mechatronics Engineer</w:t>
      </w:r>
      <w:r>
        <w:t xml:space="preserve"> </w:t>
      </w:r>
      <w:r>
        <w:t xml:space="preserve">in</w:t>
      </w:r>
      <w:r>
        <w:t xml:space="preserve"> </w:t>
      </w:r>
      <w:r>
        <w:rPr>
          <w:iCs/>
          <w:i/>
        </w:rPr>
        <w:t xml:space="preserve">Germany Munich</w:t>
      </w:r>
      <w:r>
        <w:t xml:space="preserve"> </w:t>
      </w:r>
      <w:r>
        <w:t xml:space="preserve">is both academically rigorous and industrially impactful. The region’s focus on innovation, combined with its world-class educational institutions and dynamic industries, positions it as a global leader in mechatronics. For aspiring engineers, studying or working in Munich provides access to unparalleled resources, cutting-edge research opportunities, and a career path aligned with the future of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Germany Munich</dc:title>
  <dc:creator/>
  <dc:language>en</dc:language>
  <cp:keywords/>
  <dcterms:created xsi:type="dcterms:W3CDTF">2026-07-13T15:09:52Z</dcterms:created>
  <dcterms:modified xsi:type="dcterms:W3CDTF">2026-07-13T15:09:52Z</dcterms:modified>
</cp:coreProperties>
</file>

<file path=docProps/custom.xml><?xml version="1.0" encoding="utf-8"?>
<Properties xmlns="http://schemas.openxmlformats.org/officeDocument/2006/custom-properties" xmlns:vt="http://schemas.openxmlformats.org/officeDocument/2006/docPropsVTypes"/>
</file>