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372a0fbf4310e4303f8f1a990d09c52a9085d11"/>
    <w:p>
      <w:pPr>
        <w:pStyle w:val="Heading1"/>
      </w:pPr>
      <w:r>
        <w:t xml:space="preserve">Abstract Academic Document: Mechatronics Engineer in Saudi Arabia Jeddah</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Saudi Arabia Jeddah</w:t>
      </w:r>
      <w:r>
        <w:t xml:space="preserve"> </w:t>
      </w:r>
      <w:r>
        <w:t xml:space="preserve">represents a critical intersection of mechanical, electrical, and software engineering disciplines. As one of the fastest-growing cities in the Middle East, Jeddah serves as a hub for technological innovation and economic transformation under Saudi Arabia's Vision 2030 initiative. This abstract academic document explores the evolving responsibilities, challenges, and opportunities for</w:t>
      </w:r>
      <w:r>
        <w:t xml:space="preserve"> </w:t>
      </w:r>
      <w:r>
        <w:rPr>
          <w:bCs/>
          <w:b/>
        </w:rPr>
        <w:t xml:space="preserve">Mechatronics Engineers</w:t>
      </w:r>
      <w:r>
        <w:t xml:space="preserve"> </w:t>
      </w:r>
      <w:r>
        <w:t xml:space="preserve">in Jeddah, emphasizing their contribution to advancing industry 4.0 technologies while aligning with national goals of diversification and sustainability.</w:t>
      </w:r>
    </w:p>
    <w:bookmarkStart w:id="20" w:name="introduction"/>
    <w:p>
      <w:pPr>
        <w:pStyle w:val="Heading2"/>
      </w:pPr>
      <w:r>
        <w:t xml:space="preserve">Introduction</w:t>
      </w:r>
    </w:p>
    <w:p>
      <w:pPr>
        <w:pStyle w:val="FirstParagraph"/>
      </w:pPr>
      <w:r>
        <w:rPr>
          <w:bCs/>
          <w:b/>
        </w:rPr>
        <w:t xml:space="preserve">Saudi Arabia Jeddah</w:t>
      </w:r>
      <w:r>
        <w:t xml:space="preserve"> </w:t>
      </w:r>
      <w:r>
        <w:t xml:space="preserve">has emerged as a pivotal city for technological advancement, driven by its strategic location, robust infrastructure, and government-led initiatives such as NEOM and the Red Sea Project. These developments have intensified the demand for</w:t>
      </w:r>
      <w:r>
        <w:t xml:space="preserve"> </w:t>
      </w:r>
      <w:r>
        <w:rPr>
          <w:bCs/>
          <w:b/>
        </w:rPr>
        <w:t xml:space="preserve">Mechatronics Engineers</w:t>
      </w:r>
      <w:r>
        <w:t xml:space="preserve">, who are uniquely positioned to design, integrate, and maintain complex systems that combine mechanical components with electronic controls and software algorithms. The academic discipline of mechatronics is inherently interdisciplinary, requiring engineers to possess expertise in automation, robotics, control systems, and embedded programming—skills that are increasingly vital in Jeddah’s rapidly expanding sectors such as renewable energy, smart infrastructure, and advanced manufacturing.</w:t>
      </w:r>
    </w:p>
    <w:bookmarkEnd w:id="20"/>
    <w:bookmarkStart w:id="21" w:name="X2ce5f4e9bdf1bec08973fedb1c8ed10149998ea"/>
    <w:p>
      <w:pPr>
        <w:pStyle w:val="Heading2"/>
      </w:pPr>
      <w:r>
        <w:t xml:space="preserve">Key Responsibilities of a Mechatronics Engineer in Jeddah</w:t>
      </w:r>
    </w:p>
    <w:p>
      <w:pPr>
        <w:pStyle w:val="FirstParagraph"/>
      </w:pPr>
      <w:r>
        <w:rPr>
          <w:bCs/>
          <w:b/>
        </w:rPr>
        <w:t xml:space="preserve">Mechatronics Engineers</w:t>
      </w:r>
      <w:r>
        <w:t xml:space="preserve"> </w:t>
      </w:r>
      <w:r>
        <w:t xml:space="preserve">in</w:t>
      </w:r>
      <w:r>
        <w:t xml:space="preserve"> </w:t>
      </w:r>
      <w:r>
        <w:rPr>
          <w:bCs/>
          <w:b/>
        </w:rPr>
        <w:t xml:space="preserve">Saudi Arabia Jeddah</w:t>
      </w:r>
      <w:r>
        <w:t xml:space="preserve"> </w:t>
      </w:r>
      <w:r>
        <w:t xml:space="preserve">are tasked with designing and optimizing systems that integrate mechanical, electrical, and computational elements. Their responsibilities include:</w:t>
      </w:r>
    </w:p>
    <w:p>
      <w:pPr>
        <w:numPr>
          <w:ilvl w:val="0"/>
          <w:numId w:val="1001"/>
        </w:numPr>
        <w:pStyle w:val="Compact"/>
      </w:pPr>
      <w:r>
        <w:rPr>
          <w:bCs/>
          <w:b/>
        </w:rPr>
        <w:t xml:space="preserve">Automation System Design:</w:t>
      </w:r>
      <w:r>
        <w:t xml:space="preserve"> </w:t>
      </w:r>
      <w:r>
        <w:t xml:space="preserve">Developing automated solutions for industrial processes, such as robotics in manufacturing plants or smart grid technologies in energy management.</w:t>
      </w:r>
    </w:p>
    <w:p>
      <w:pPr>
        <w:numPr>
          <w:ilvl w:val="0"/>
          <w:numId w:val="1001"/>
        </w:numPr>
        <w:pStyle w:val="Compact"/>
      </w:pPr>
      <w:r>
        <w:rPr>
          <w:bCs/>
          <w:b/>
        </w:rPr>
        <w:t xml:space="preserve">Sensor Integration:</w:t>
      </w:r>
      <w:r>
        <w:t xml:space="preserve"> </w:t>
      </w:r>
      <w:r>
        <w:t xml:space="preserve">Implementing sensors and actuators to monitor and control mechanical systems, a critical aspect of Jeddah’s smart city projects.</w:t>
      </w:r>
    </w:p>
    <w:p>
      <w:pPr>
        <w:numPr>
          <w:ilvl w:val="0"/>
          <w:numId w:val="1001"/>
        </w:numPr>
        <w:pStyle w:val="Compact"/>
      </w:pPr>
      <w:r>
        <w:rPr>
          <w:bCs/>
          <w:b/>
        </w:rPr>
        <w:t xml:space="preserve">Control System Development:</w:t>
      </w:r>
      <w:r>
        <w:t xml:space="preserve"> </w:t>
      </w:r>
      <w:r>
        <w:t xml:space="preserve">Programming PLCs (Programmable Logic Controllers) and microcontrollers to manage real-time operations in industries like oil refining or water desalination.</w:t>
      </w:r>
    </w:p>
    <w:p>
      <w:pPr>
        <w:numPr>
          <w:ilvl w:val="0"/>
          <w:numId w:val="1001"/>
        </w:numPr>
        <w:pStyle w:val="Compact"/>
      </w:pPr>
      <w:r>
        <w:rPr>
          <w:bCs/>
          <w:b/>
        </w:rPr>
        <w:t xml:space="preserve">Maintenance and Troubleshooting:</w:t>
      </w:r>
      <w:r>
        <w:t xml:space="preserve"> </w:t>
      </w:r>
      <w:r>
        <w:t xml:space="preserve">Ensuring the reliability of mechatronic systems through predictive maintenance strategies, which are essential for Jeddah’s infrastructure resilience.</w:t>
      </w:r>
    </w:p>
    <w:p>
      <w:pPr>
        <w:pStyle w:val="FirstParagraph"/>
      </w:pPr>
      <w:r>
        <w:t xml:space="preserve">Given Jeddah’s status as a global business and transportation hub,</w:t>
      </w:r>
      <w:r>
        <w:t xml:space="preserve"> </w:t>
      </w:r>
      <w:r>
        <w:rPr>
          <w:bCs/>
          <w:b/>
        </w:rPr>
        <w:t xml:space="preserve">Mechatronics Engineers</w:t>
      </w:r>
      <w:r>
        <w:t xml:space="preserve"> </w:t>
      </w:r>
      <w:r>
        <w:t xml:space="preserve">also play a role in integrating IoT (Internet of Things) technologies into urban systems, such as traffic management or building automation. This aligns with the city’s vision to become a model for smart and sustainable living.</w:t>
      </w:r>
    </w:p>
    <w:bookmarkEnd w:id="21"/>
    <w:bookmarkStart w:id="22" w:name="X06b25e36d0ac00aac452ee3d2f1420de83f8c69"/>
    <w:p>
      <w:pPr>
        <w:pStyle w:val="Heading2"/>
      </w:pPr>
      <w:r>
        <w:t xml:space="preserve">Challenges and Opportunities in Saudi Arabia Jeddah</w:t>
      </w:r>
    </w:p>
    <w:p>
      <w:pPr>
        <w:pStyle w:val="FirstParagraph"/>
      </w:pPr>
      <w:r>
        <w:t xml:space="preserve">The rapid growth of Jeddah presents both challenges and opportunities for</w:t>
      </w:r>
      <w:r>
        <w:t xml:space="preserve"> </w:t>
      </w:r>
      <w:r>
        <w:rPr>
          <w:bCs/>
          <w:b/>
        </w:rPr>
        <w:t xml:space="preserve">Mechatronics Engineers</w:t>
      </w:r>
      <w:r>
        <w:t xml:space="preserve">. One major challenge is the need to adapt to extreme environmental conditions, such as high temperatures, which can affect the performance of electronic components. Additionally, there is a demand for engineers who can work cross-culturally in multinational teams, given Jeddah’s diverse population and global business partnerships.</w:t>
      </w:r>
    </w:p>
    <w:p>
      <w:pPr>
        <w:pStyle w:val="BodyText"/>
      </w:pPr>
      <w:r>
        <w:t xml:space="preserve">However, these challenges are accompanied by significant opportunities. The Saudi government’s focus on technological self-sufficiency through initiatives like the National Transformation Program 2020 has led to increased investment in R&amp;D for mechatronics. For instance, Jeddah is home to several research centers and industrial parks that prioritize innovation in automation and robotics.</w:t>
      </w:r>
      <w:r>
        <w:t xml:space="preserve"> </w:t>
      </w:r>
      <w:r>
        <w:rPr>
          <w:bCs/>
          <w:b/>
        </w:rPr>
        <w:t xml:space="preserve">Mechatronics Engineers</w:t>
      </w:r>
      <w:r>
        <w:t xml:space="preserve"> </w:t>
      </w:r>
      <w:r>
        <w:t xml:space="preserve">can contribute to cutting-edge projects, such as autonomous vehicles for the NEOM city or solar energy systems for sustainable infrastructure.</w:t>
      </w:r>
    </w:p>
    <w:bookmarkEnd w:id="22"/>
    <w:bookmarkStart w:id="23" w:name="Xb29af8a21ff996b6e835a1b6a7c24c191d059a3"/>
    <w:p>
      <w:pPr>
        <w:pStyle w:val="Heading2"/>
      </w:pPr>
      <w:r>
        <w:t xml:space="preserve">Impact on Industry 4.0 and Economic Transformation</w:t>
      </w:r>
    </w:p>
    <w:p>
      <w:pPr>
        <w:pStyle w:val="FirstParagraph"/>
      </w:pPr>
      <w:r>
        <w:rPr>
          <w:bCs/>
          <w:b/>
        </w:rPr>
        <w:t xml:space="preserve">Saudi Arabia Jeddah</w:t>
      </w:r>
      <w:r>
        <w:t xml:space="preserve"> </w:t>
      </w:r>
      <w:r>
        <w:t xml:space="preserve">is a key player in the region’s adoption of Industry 4.0 technologies, and</w:t>
      </w:r>
      <w:r>
        <w:t xml:space="preserve"> </w:t>
      </w:r>
      <w:r>
        <w:rPr>
          <w:bCs/>
          <w:b/>
        </w:rPr>
        <w:t xml:space="preserve">Mechatronics Engineers</w:t>
      </w:r>
      <w:r>
        <w:t xml:space="preserve"> </w:t>
      </w:r>
      <w:r>
        <w:t xml:space="preserve">are at the forefront of this revolution. By integrating AI (Artificial Intelligence) and machine learning into traditional mechanical systems, they enable predictive maintenance, energy optimization, and enhanced productivity. For example, in Jeddah’s ports and logistics sector, mechatronic systems are being deployed to automate cargo handling and reduce human error.</w:t>
      </w:r>
    </w:p>
    <w:p>
      <w:pPr>
        <w:pStyle w:val="BodyText"/>
      </w:pPr>
      <w:r>
        <w:t xml:space="preserve">Furthermore, the demand for skilled</w:t>
      </w:r>
      <w:r>
        <w:t xml:space="preserve"> </w:t>
      </w:r>
      <w:r>
        <w:rPr>
          <w:bCs/>
          <w:b/>
        </w:rPr>
        <w:t xml:space="preserve">Mechatronics Engineers</w:t>
      </w:r>
      <w:r>
        <w:t xml:space="preserve"> </w:t>
      </w:r>
      <w:r>
        <w:t xml:space="preserve">has spurred academic institutions in Jeddah to expand their programs in this field. Universities such as King Abdulaziz University and the German-Jordanian University (with a branch in Jeddah) are offering specialized curricula that emphasize hands-on training, robotics, and cyber-physical systems. This ensures a steady supply of graduates equipped with the technical skills required for Jeddah’s evolving industrial landscape.</w:t>
      </w:r>
    </w:p>
    <w:bookmarkEnd w:id="23"/>
    <w:bookmarkStart w:id="24" w:name="educational-and-professional-development"/>
    <w:p>
      <w:pPr>
        <w:pStyle w:val="Heading2"/>
      </w:pPr>
      <w:r>
        <w:t xml:space="preserve">Educational and Professional Development</w:t>
      </w:r>
    </w:p>
    <w:p>
      <w:pPr>
        <w:pStyle w:val="FirstParagraph"/>
      </w:pPr>
      <w:r>
        <w:t xml:space="preserve">To excel as a</w:t>
      </w:r>
      <w:r>
        <w:t xml:space="preserve"> </w:t>
      </w:r>
      <w:r>
        <w:rPr>
          <w:bCs/>
          <w:b/>
        </w:rPr>
        <w:t xml:space="preserve">Mechatronics Engineer</w:t>
      </w:r>
      <w:r>
        <w:t xml:space="preserve"> </w:t>
      </w:r>
      <w:r>
        <w:t xml:space="preserve">in</w:t>
      </w:r>
      <w:r>
        <w:t xml:space="preserve"> </w:t>
      </w:r>
      <w:r>
        <w:rPr>
          <w:bCs/>
          <w:b/>
        </w:rPr>
        <w:t xml:space="preserve">Saudi Arabia Jeddah</w:t>
      </w:r>
      <w:r>
        <w:t xml:space="preserve">, individuals must pursue rigorous academic training and continuous professional development. A bachelor’s degree in mechatronics engineering or a related field is typically the minimum requirement, but advanced certifications in areas like robotics programming, control systems, or IoT are increasingly valued. Professional organizations such as the Saudi Society of Engineers (SSE) provide networking opportunities and resources for engineers seeking to stay abreast of emerging technologies.</w:t>
      </w:r>
    </w:p>
    <w:p>
      <w:pPr>
        <w:pStyle w:val="BodyText"/>
      </w:pPr>
      <w:r>
        <w:t xml:space="preserve">In Jeddah, collaboration between academia and industry is critical. Companies often partner with universities to offer internships and research projects, ensuring that students gain practical experience in real-world applications. For example, partnerships with global firms like Siemens or ABB have enabled Jeddah-based engineers to work on state-of-the-art mechatronic systems for energy and manufacturing sectors.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Saudi Arabia Jeddah</w:t>
      </w:r>
      <w:r>
        <w:t xml:space="preserve"> </w:t>
      </w:r>
      <w:r>
        <w:t xml:space="preserve">is indispensable to the city’s technological and economic aspirations. As Jeddah continues to evolve into a smart, sustainable, and innovation-driven metropolis,</w:t>
      </w:r>
      <w:r>
        <w:t xml:space="preserve"> </w:t>
      </w:r>
      <w:r>
        <w:rPr>
          <w:bCs/>
          <w:b/>
        </w:rPr>
        <w:t xml:space="preserve">Mechatronics Engineers</w:t>
      </w:r>
      <w:r>
        <w:t xml:space="preserve"> </w:t>
      </w:r>
      <w:r>
        <w:t xml:space="preserve">will remain pivotal in designing the systems that power this transformation. Their interdisciplinary expertise not only addresses current challenges but also positions</w:t>
      </w:r>
      <w:r>
        <w:t xml:space="preserve"> </w:t>
      </w:r>
      <w:r>
        <w:rPr>
          <w:bCs/>
          <w:b/>
        </w:rPr>
        <w:t xml:space="preserve">Saudi Arabia Jeddah</w:t>
      </w:r>
      <w:r>
        <w:t xml:space="preserve"> </w:t>
      </w:r>
      <w:r>
        <w:t xml:space="preserve">as a leader in the global shift toward Industry 4.0 and sustainable development. By aligning academic training with industry needs, Jeddah is ensuring that its</w:t>
      </w:r>
      <w:r>
        <w:t xml:space="preserve"> </w:t>
      </w:r>
      <w:r>
        <w:rPr>
          <w:bCs/>
          <w:b/>
        </w:rPr>
        <w:t xml:space="preserve">Mechatronics Engineers</w:t>
      </w:r>
      <w:r>
        <w:t xml:space="preserve"> </w:t>
      </w:r>
      <w:r>
        <w:t xml:space="preserve">are prepared to drive the next wave of technological breakthroughs in the region.</w:t>
      </w:r>
    </w:p>
    <w:p>
      <w:pPr>
        <w:pStyle w:val="BodyText"/>
      </w:pPr>
      <w:r>
        <w:t xml:space="preserve">This abstract academic document underscores the synergy between</w:t>
      </w:r>
      <w:r>
        <w:t xml:space="preserve"> </w:t>
      </w:r>
      <w:r>
        <w:rPr>
          <w:bCs/>
          <w:b/>
        </w:rPr>
        <w:t xml:space="preserve">Mechatronics Engineering</w:t>
      </w:r>
      <w:r>
        <w:t xml:space="preserve">,</w:t>
      </w:r>
      <w:r>
        <w:t xml:space="preserve"> </w:t>
      </w:r>
      <w:r>
        <w:rPr>
          <w:bCs/>
          <w:b/>
        </w:rPr>
        <w:t xml:space="preserve">Saudi Arabia Jeddah</w:t>
      </w:r>
      <w:r>
        <w:t xml:space="preserve">, and national development goals, highlighting a promising future for this dynamic field in one of the world’s most strategically important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Saudi Arabia Jeddah</dc:title>
  <dc:creator/>
  <dc:language>en</dc:language>
  <cp:keywords/>
  <dcterms:created xsi:type="dcterms:W3CDTF">2026-07-19T07:34:28Z</dcterms:created>
  <dcterms:modified xsi:type="dcterms:W3CDTF">2026-07-19T07:34:28Z</dcterms:modified>
</cp:coreProperties>
</file>

<file path=docProps/custom.xml><?xml version="1.0" encoding="utf-8"?>
<Properties xmlns="http://schemas.openxmlformats.org/officeDocument/2006/custom-properties" xmlns:vt="http://schemas.openxmlformats.org/officeDocument/2006/docPropsVTypes"/>
</file>