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ec608ba2c3fabd92833c1b35b014ef9e2ce17e3"/>
    <w:p>
      <w:pPr>
        <w:pStyle w:val="Heading1"/>
      </w:pPr>
      <w:r>
        <w:t xml:space="preserve">Abstract Academic Document on the Role of a Mechatronics Engineer in South Korea, Seoul</w:t>
      </w:r>
    </w:p>
    <w:p>
      <w:pPr>
        <w:pStyle w:val="FirstParagraph"/>
      </w:pPr>
      <w:r>
        <w:rPr>
          <w:bCs/>
          <w:b/>
        </w:rPr>
        <w:t xml:space="preserve">Abstract:</w:t>
      </w:r>
    </w:p>
    <w:p>
      <w:pPr>
        <w:pStyle w:val="BodyText"/>
      </w:pPr>
      <w:r>
        <w:t xml:space="preserve">The field of</w:t>
      </w:r>
      <w:r>
        <w:t xml:space="preserve"> </w:t>
      </w:r>
      <w:r>
        <w:rPr>
          <w:bCs/>
          <w:b/>
        </w:rPr>
        <w:t xml:space="preserve">Mechatronics Engineering</w:t>
      </w:r>
      <w:r>
        <w:t xml:space="preserve"> </w:t>
      </w:r>
      <w:r>
        <w:t xml:space="preserve">has emerged as a cornerstone of technological innovation in the 21st century, blending mechanical engineering, electrical engineering, and computer science to design intelligent systems. In</w:t>
      </w:r>
      <w:r>
        <w:t xml:space="preserve"> </w:t>
      </w:r>
      <w:r>
        <w:rPr>
          <w:bCs/>
          <w:b/>
        </w:rPr>
        <w:t xml:space="preserve">South Korea Seoul</w:t>
      </w:r>
      <w:r>
        <w:t xml:space="preserve">, a global hub for advanced manufacturing, automation, and technology-driven industries, the role of a Mechatronics Engineer is particularly vital. This academic abstract explores the interdisciplinary nature of Mechatronics Engineering within the context of South Korea’s rapidly evolving industrial landscape, emphasizing its significance in addressing contemporary challenges and opportunities in Seoul. The document outlines educational pathways, skill requirements, employment sectors, and future prospects for professionals in this field within one of Asia’s most dynamic metropolitan regions.</w:t>
      </w:r>
    </w:p>
    <w:p>
      <w:pPr>
        <w:pStyle w:val="BodyText"/>
      </w:pPr>
      <w:r>
        <w:rPr>
          <w:bCs/>
          <w:b/>
        </w:rPr>
        <w:t xml:space="preserve">1. Introduction to Mechatronics Engineering</w:t>
      </w:r>
    </w:p>
    <w:p>
      <w:pPr>
        <w:pStyle w:val="BodyText"/>
      </w:pPr>
      <w:r>
        <w:t xml:space="preserve">Mechatronics Engineering is an interdisciplinary discipline that integrates mechanical systems, electronic circuits, control theory, and software development to create automated and intelligent machines. This field has gained prominence in South Korea due to its alignment with the nation’s strategic focus on industrial automation, robotics, and smart technologies. In</w:t>
      </w:r>
      <w:r>
        <w:t xml:space="preserve"> </w:t>
      </w:r>
      <w:r>
        <w:rPr>
          <w:bCs/>
          <w:b/>
        </w:rPr>
        <w:t xml:space="preserve">South Korea Seoul</w:t>
      </w:r>
      <w:r>
        <w:t xml:space="preserve">, where cutting-edge research institutions, multinational corporations (MNCs), and startups coexist, Mechatronics Engineers play a pivotal role in driving innovation across sectors such as automotive manufacturing (e.g., Hyundai Motor Company), consumer electronics (e.g., Samsung Electronics), and robotics development.</w:t>
      </w:r>
    </w:p>
    <w:p>
      <w:pPr>
        <w:pStyle w:val="BodyText"/>
      </w:pPr>
      <w:r>
        <w:t xml:space="preserve">The academic and professional demands of a Mechatronics Engineer in Seoul are shaped by the region’s unique socio-economic environment. South Korea’s commitment to technological advancement, supported by government initiatives like the "Smart Factory" program, has created a fertile ground for Mechatronics Engineers to contribute to Fourth Industrial Revolution (4IR) technologies. This abstract delves into how these engineers navigate and influence this dynamic ecosystem.</w:t>
      </w:r>
    </w:p>
    <w:p>
      <w:pPr>
        <w:pStyle w:val="BodyText"/>
      </w:pPr>
      <w:r>
        <w:rPr>
          <w:bCs/>
          <w:b/>
        </w:rPr>
        <w:t xml:space="preserve">2. The Industrial Landscape of South Korea Seoul</w:t>
      </w:r>
    </w:p>
    <w:p>
      <w:pPr>
        <w:pStyle w:val="BodyText"/>
      </w:pPr>
      <w:r>
        <w:rPr>
          <w:bCs/>
          <w:b/>
        </w:rPr>
        <w:t xml:space="preserve">South Korea Seoul</w:t>
      </w:r>
      <w:r>
        <w:t xml:space="preserve"> </w:t>
      </w:r>
      <w:r>
        <w:t xml:space="preserve">is a global epicenter for advanced manufacturing and technological innovation. Home to the headquarters of leading corporations such as Hyundai, LG, and SK Hynix, the city boasts an infrastructure that supports high-tech industries. The integration of artificial intelligence (AI), Internet of Things (IoT), and robotics into traditional mechanical systems has become a priority for South Korean industries, necessitating a workforce skilled in Mechatronics Engineering.</w:t>
      </w:r>
    </w:p>
    <w:p>
      <w:pPr>
        <w:pStyle w:val="BodyText"/>
      </w:pPr>
      <w:r>
        <w:t xml:space="preserve">In Seoul, Mechatronics Engineers are employed across diverse sectors:</w:t>
      </w:r>
      <w:r>
        <w:t xml:space="preserve"> </w:t>
      </w:r>
      <w:r>
        <w:t xml:space="preserve">-</w:t>
      </w:r>
      <w:r>
        <w:t xml:space="preserve"> </w:t>
      </w:r>
      <w:r>
        <w:rPr>
          <w:bCs/>
          <w:b/>
        </w:rPr>
        <w:t xml:space="preserve">Automotive Manufacturing:</w:t>
      </w:r>
      <w:r>
        <w:t xml:space="preserve"> </w:t>
      </w:r>
      <w:r>
        <w:t xml:space="preserve">Designing autonomous vehicles and smart mobility solutions.</w:t>
      </w:r>
      <w:r>
        <w:t xml:space="preserve"> </w:t>
      </w:r>
      <w:r>
        <w:t xml:space="preserve">-</w:t>
      </w:r>
      <w:r>
        <w:t xml:space="preserve"> </w:t>
      </w:r>
      <w:r>
        <w:rPr>
          <w:bCs/>
          <w:b/>
        </w:rPr>
        <w:t xml:space="preserve">R&amp;D Institutions:</w:t>
      </w:r>
      <w:r>
        <w:t xml:space="preserve"> </w:t>
      </w:r>
      <w:r>
        <w:t xml:space="preserve">Developing next-generation robotics for healthcare and aerospace applications.</w:t>
      </w:r>
      <w:r>
        <w:t xml:space="preserve"> </w:t>
      </w:r>
      <w:r>
        <w:t xml:space="preserve">-</w:t>
      </w:r>
      <w:r>
        <w:t xml:space="preserve"> </w:t>
      </w:r>
      <w:r>
        <w:rPr>
          <w:bCs/>
          <w:b/>
        </w:rPr>
        <w:t xml:space="preserve">Electronics Production:</w:t>
      </w:r>
      <w:r>
        <w:t xml:space="preserve"> </w:t>
      </w:r>
      <w:r>
        <w:t xml:space="preserve">Optimizing automated assembly lines for consumer electronics.</w:t>
      </w:r>
      <w:r>
        <w:t xml:space="preserve"> </w:t>
      </w:r>
      <w:r>
        <w:t xml:space="preserve">-</w:t>
      </w:r>
      <w:r>
        <w:t xml:space="preserve"> </w:t>
      </w:r>
      <w:r>
        <w:rPr>
          <w:bCs/>
          <w:b/>
        </w:rPr>
        <w:t xml:space="preserve">Energy Systems:</w:t>
      </w:r>
      <w:r>
        <w:t xml:space="preserve"> </w:t>
      </w:r>
      <w:r>
        <w:t xml:space="preserve">Innovating in renewable energy technologies such as smart grids and hybrid systems.</w:t>
      </w:r>
    </w:p>
    <w:p>
      <w:pPr>
        <w:pStyle w:val="BodyText"/>
      </w:pPr>
      <w:r>
        <w:t xml:space="preserve">The demand for Mechatronics Engineers in Seoul is further fueled by the city’s status as a global leader in 5G technology, AI, and advanced robotics. Companies like Samsung Robotics and Hyundai Mobis are at the forefront of this innovation, creating opportunities for engineers to work on groundbreaking projects that define the future of automation.</w:t>
      </w:r>
    </w:p>
    <w:p>
      <w:pPr>
        <w:pStyle w:val="BodyText"/>
      </w:pPr>
      <w:r>
        <w:rPr>
          <w:bCs/>
          <w:b/>
        </w:rPr>
        <w:t xml:space="preserve">3. Educational Pathways for Mechatronics Engineers in South Korea</w:t>
      </w:r>
    </w:p>
    <w:p>
      <w:pPr>
        <w:pStyle w:val="BodyText"/>
      </w:pPr>
      <w:r>
        <w:t xml:space="preserve">Becoming a Mechatronics Engineer in</w:t>
      </w:r>
      <w:r>
        <w:t xml:space="preserve"> </w:t>
      </w:r>
      <w:r>
        <w:rPr>
          <w:bCs/>
          <w:b/>
        </w:rPr>
        <w:t xml:space="preserve">South Korea Seoul</w:t>
      </w:r>
      <w:r>
        <w:t xml:space="preserve"> </w:t>
      </w:r>
      <w:r>
        <w:t xml:space="preserve">requires rigorous academic training and practical experience. Most professionals pursue a bachelor’s degree in Mechatronics Engineering, Electrical Engineering, or Mechanical Engineering from prestigious universities such as Seoul National University, Korea Advanced Institute of Science and Technology (KAIST), or Yonsei University. These institutions provide curricula that combine theoretical knowledge with hands-on projects involving embedded systems, control algorithms, and robotics.</w:t>
      </w:r>
    </w:p>
    <w:p>
      <w:pPr>
        <w:pStyle w:val="BodyText"/>
      </w:pPr>
      <w:r>
        <w:t xml:space="preserve">Advanced education is often pursued through master’s or doctoral programs focused on specialized areas such as AI-driven automation, smart materials, or human-robot interaction. Additionally, South Korea’s vocational training programs and industry-academia collaborations (e.g., the Korea Institute of Science and Technology) ensure that graduates are equipped with the technical expertise required to thrive in Seoul’s competitive job market.</w:t>
      </w:r>
    </w:p>
    <w:p>
      <w:pPr>
        <w:pStyle w:val="BodyText"/>
      </w:pPr>
      <w:r>
        <w:rPr>
          <w:bCs/>
          <w:b/>
        </w:rPr>
        <w:t xml:space="preserve">4. Key Skills and Competencies for Mechatronics Engineers</w:t>
      </w:r>
    </w:p>
    <w:p>
      <w:pPr>
        <w:pStyle w:val="BodyText"/>
      </w:pPr>
      <w:r>
        <w:t xml:space="preserve">A successful Mechatronics Engineer in</w:t>
      </w:r>
      <w:r>
        <w:t xml:space="preserve"> </w:t>
      </w:r>
      <w:r>
        <w:rPr>
          <w:bCs/>
          <w:b/>
        </w:rPr>
        <w:t xml:space="preserve">South Korea Seoul</w:t>
      </w:r>
      <w:r>
        <w:t xml:space="preserve"> </w:t>
      </w:r>
      <w:r>
        <w:t xml:space="preserve">must possess a diverse skill set that spans multiple domains. Core competencies include:</w:t>
      </w:r>
      <w:r>
        <w:t xml:space="preserve"> </w:t>
      </w:r>
      <w:r>
        <w:t xml:space="preserve">- **Design and Analysis:** Proficiency in CAD (Computer-Aided Design) software and simulation tools for system modeling.</w:t>
      </w:r>
      <w:r>
        <w:t xml:space="preserve"> </w:t>
      </w:r>
      <w:r>
        <w:t xml:space="preserve">- **Control Systems:** Knowledge of PID controllers, PLCs (Programmable Logic Controllers), and real-time embedded systems.</w:t>
      </w:r>
      <w:r>
        <w:t xml:space="preserve"> </w:t>
      </w:r>
      <w:r>
        <w:t xml:space="preserve">- **Programming:** Familiarity with languages such as C++, Python, and MATLAB for algorithm development.</w:t>
      </w:r>
      <w:r>
        <w:t xml:space="preserve"> </w:t>
      </w:r>
      <w:r>
        <w:t xml:space="preserve">- **Interdisciplinary Collaboration:** Ability to work with cross-functional teams in R&amp;D environments.</w:t>
      </w:r>
    </w:p>
    <w:p>
      <w:pPr>
        <w:pStyle w:val="BodyText"/>
      </w:pPr>
      <w:r>
        <w:t xml:space="preserve">Critical thinking, problem-solving skills, and adaptability are equally important in addressing the complex challenges of integrating mechanical, electrical, and software components into cohesive systems. In Seoul’s fast-paced technological ecosystem, continuous learning through workshops and certifications (e.g., robotics specialization from the Korea Robotics Association) is essential.</w:t>
      </w:r>
    </w:p>
    <w:p>
      <w:pPr>
        <w:pStyle w:val="BodyText"/>
      </w:pPr>
      <w:r>
        <w:rPr>
          <w:bCs/>
          <w:b/>
        </w:rPr>
        <w:t xml:space="preserve">5. Challenges and Opportunities in Seoul</w:t>
      </w:r>
    </w:p>
    <w:p>
      <w:pPr>
        <w:pStyle w:val="BodyText"/>
      </w:pPr>
      <w:r>
        <w:t xml:space="preserve">While</w:t>
      </w:r>
      <w:r>
        <w:t xml:space="preserve"> </w:t>
      </w:r>
      <w:r>
        <w:rPr>
          <w:bCs/>
          <w:b/>
        </w:rPr>
        <w:t xml:space="preserve">South Korea Seoul</w:t>
      </w:r>
      <w:r>
        <w:t xml:space="preserve"> </w:t>
      </w:r>
      <w:r>
        <w:t xml:space="preserve">presents unparalleled opportunities for Mechatronics Engineers, it also poses unique challenges. The high level of competition necessitates not only technical excellence but also soft skills such as communication and leadership. Additionally, the rapid pace of technological advancement requires engineers to stay updated with emerging trends like AI integration and Industry 4.0 standards.</w:t>
      </w:r>
    </w:p>
    <w:p>
      <w:pPr>
        <w:pStyle w:val="BodyText"/>
      </w:pPr>
      <w:r>
        <w:t xml:space="preserve">However, the opportunities far outweigh the challenges. Seoul’s vibrant startup scene offers entrepreneurial avenues for Mechatronics Engineers to innovate in areas such as wearable technology, autonomous drones, and medical robotics. Government subsidies for R&amp;D projects and partnerships with global tech firms further enhance career growth potential.</w:t>
      </w:r>
    </w:p>
    <w:p>
      <w:pPr>
        <w:pStyle w:val="BodyText"/>
      </w:pPr>
      <w:r>
        <w:rPr>
          <w:bCs/>
          <w:b/>
        </w:rPr>
        <w:t xml:space="preserve">6. Future Trends and Conclusion</w:t>
      </w:r>
    </w:p>
    <w:p>
      <w:pPr>
        <w:pStyle w:val="BodyText"/>
      </w:pPr>
      <w:r>
        <w:t xml:space="preserve">The future of Mechatronics Engineering in</w:t>
      </w:r>
      <w:r>
        <w:t xml:space="preserve"> </w:t>
      </w:r>
      <w:r>
        <w:rPr>
          <w:bCs/>
          <w:b/>
        </w:rPr>
        <w:t xml:space="preserve">South Korea Seoul</w:t>
      </w:r>
      <w:r>
        <w:t xml:space="preserve"> </w:t>
      </w:r>
      <w:r>
        <w:t xml:space="preserve">is poised to be shaped by advancements in AI, quantum computing, and sustainable technologies. As the city continues to lead global innovation, Mechatronics Engineers will play a crucial role in developing solutions that address environmental challenges (e.g., green energy systems) and improve quality of life through automation.</w:t>
      </w:r>
    </w:p>
    <w:p>
      <w:pPr>
        <w:pStyle w:val="BodyText"/>
      </w:pPr>
      <w:r>
        <w:t xml:space="preserve">In conclusion, the role of a</w:t>
      </w:r>
      <w:r>
        <w:t xml:space="preserve"> </w:t>
      </w:r>
      <w:r>
        <w:rPr>
          <w:bCs/>
          <w:b/>
        </w:rPr>
        <w:t xml:space="preserve">Mechatronics Engineer</w:t>
      </w:r>
      <w:r>
        <w:t xml:space="preserve"> </w:t>
      </w:r>
      <w:r>
        <w:t xml:space="preserve">in</w:t>
      </w:r>
      <w:r>
        <w:t xml:space="preserve"> </w:t>
      </w:r>
      <w:r>
        <w:rPr>
          <w:bCs/>
          <w:b/>
        </w:rPr>
        <w:t xml:space="preserve">South Korea Seoul</w:t>
      </w:r>
      <w:r>
        <w:t xml:space="preserve"> </w:t>
      </w:r>
      <w:r>
        <w:t xml:space="preserve">is integral to the nation’s technological leadership. This academic abstract underscores the interdisciplinary nature of the field, its alignment with South Korea’s industrial priorities, and the opportunities for professionals to contribute meaningfully to global advancements. As Seoul remains a beacon of innovation, Mechatronics Engineers will continue to drive progress at the intersection of mechanical systems and intelligent technologies.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South Korea Seoul</dc:title>
  <dc:creator/>
  <dc:language>en</dc:language>
  <cp:keywords/>
  <dcterms:created xsi:type="dcterms:W3CDTF">2026-07-22T23:10:05Z</dcterms:created>
  <dcterms:modified xsi:type="dcterms:W3CDTF">2026-07-22T23:10:05Z</dcterms:modified>
</cp:coreProperties>
</file>

<file path=docProps/custom.xml><?xml version="1.0" encoding="utf-8"?>
<Properties xmlns="http://schemas.openxmlformats.org/officeDocument/2006/custom-properties" xmlns:vt="http://schemas.openxmlformats.org/officeDocument/2006/docPropsVTypes"/>
</file>