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6" w:name="X7b53ddb79f513dd6eb2f8997d6785d713c8c2c1"/>
    <w:p>
      <w:pPr>
        <w:pStyle w:val="Heading1"/>
      </w:pPr>
      <w:r>
        <w:t xml:space="preserve">Abstract Academic Document: The Role of Mechatronics Engineers in Thailand Bangkok</w:t>
      </w:r>
    </w:p>
    <w:p>
      <w:pPr>
        <w:pStyle w:val="FirstParagraph"/>
      </w:pPr>
      <w:r>
        <w:rPr>
          <w:bCs/>
          <w:b/>
        </w:rPr>
        <w:t xml:space="preserve">Keywords:</w:t>
      </w:r>
      <w:r>
        <w:t xml:space="preserve"> </w:t>
      </w:r>
      <w:r>
        <w:t xml:space="preserve">Abstract academic, Mechatronics Engineer, Thailand Bangkok.</w:t>
      </w:r>
    </w:p>
    <w:bookmarkStart w:id="20" w:name="introduction"/>
    <w:p>
      <w:pPr>
        <w:pStyle w:val="Heading2"/>
      </w:pPr>
      <w:r>
        <w:t xml:space="preserve">Introduction</w:t>
      </w:r>
    </w:p>
    <w:p>
      <w:pPr>
        <w:pStyle w:val="FirstParagraph"/>
      </w:pPr>
      <w:r>
        <w:t xml:space="preserve">The field of mechatronics engineering has emerged as a critical discipline at the intersection of mechanical engineering, electrical engineering, and computer science. This interdisciplinary approach is particularly significant in rapidly industrializing regions such as Thailand Bangkok, where technological innovation and economic growth are priorities. The role of a</w:t>
      </w:r>
      <w:r>
        <w:t xml:space="preserve"> </w:t>
      </w:r>
      <w:r>
        <w:rPr>
          <w:bCs/>
          <w:b/>
        </w:rPr>
        <w:t xml:space="preserve">Mechatronics Engineer</w:t>
      </w:r>
      <w:r>
        <w:t xml:space="preserve"> </w:t>
      </w:r>
      <w:r>
        <w:t xml:space="preserve">in this context is multifaceted, requiring expertise in integrating mechanical systems with electronic control systems and software algorithms to create intelligent, automated solutions. This abstract academic document explores the importance of mechatronics engineering within Thailand Bangkok’s industrial landscape, highlighting challenges, opportunities, and the unique demands of practicing as a Mechatronics Engineer in this dynamic urban environment.</w:t>
      </w:r>
    </w:p>
    <w:bookmarkEnd w:id="20"/>
    <w:bookmarkStart w:id="21" w:name="X17a44941763817e56f274e50f4aad62efcd760d"/>
    <w:p>
      <w:pPr>
        <w:pStyle w:val="Heading2"/>
      </w:pPr>
      <w:r>
        <w:t xml:space="preserve">The Significance of Mechatronics Engineering in Thailand Bangkok</w:t>
      </w:r>
    </w:p>
    <w:p>
      <w:pPr>
        <w:pStyle w:val="FirstParagraph"/>
      </w:pPr>
      <w:r>
        <w:t xml:space="preserve">Thailand Bangkok serves as a hub for technological advancement in Southeast Asia. The city’s strategic position, coupled with government initiatives such as the Thailand 4.0 policy, has fostered growth in advanced manufacturing, robotics, and smart technologies. A</w:t>
      </w:r>
      <w:r>
        <w:t xml:space="preserve"> </w:t>
      </w:r>
      <w:r>
        <w:rPr>
          <w:bCs/>
          <w:b/>
        </w:rPr>
        <w:t xml:space="preserve">Mechatronics Engineer</w:t>
      </w:r>
      <w:r>
        <w:t xml:space="preserve"> </w:t>
      </w:r>
      <w:r>
        <w:t xml:space="preserve">in Bangkok is central to this transformation, contributing to sectors ranging from automotive manufacturing to automation systems for logistics and urban infrastructure. The integration of mechatronic systems into industrial processes has enabled increased efficiency, reduced human error, and enhanced product quality—factors that are vital for Thailand’s competitiveness in global markets.</w:t>
      </w:r>
    </w:p>
    <w:p>
      <w:pPr>
        <w:pStyle w:val="BodyText"/>
      </w:pPr>
      <w:r>
        <w:t xml:space="preserve">The demand for Mechatronics Engineers in Bangkok is driven by the city’s expanding industrial parks, such as the Lat Phrao Industrial Estate and Nakhon Pathom Industrial Complex. These regions host industries that rely heavily on automated assembly lines, robotics, and sensor-based systems. Additionally, Thailand’s focus on sustainable development has led to a surge in mechatronics applications for renewable energy systems and smart grid technologies. A Mechatronics Engineer in Bangkok must therefore be proficient in both traditional engineering principles and cutting-edge technologies such as Internet of Things (IoT) integration, artificial intelligence (AI), and machine learning.</w:t>
      </w:r>
    </w:p>
    <w:bookmarkEnd w:id="21"/>
    <w:bookmarkStart w:id="22" w:name="X9118cd7749a3ab67d1f1e2d302cccf52cdeb5b9"/>
    <w:p>
      <w:pPr>
        <w:pStyle w:val="Heading2"/>
      </w:pPr>
      <w:r>
        <w:t xml:space="preserve">Challenges Faced by Mechatronics Engineers in Thailand Bangkok</w:t>
      </w:r>
    </w:p>
    <w:p>
      <w:pPr>
        <w:pStyle w:val="FirstParagraph"/>
      </w:pPr>
      <w:r>
        <w:t xml:space="preserve">While the opportunities for Mechatronics Engineers in Bangkok are substantial, the profession is not without challenges. The rapid pace of technological change necessitates continuous learning and upskilling to stay abreast of innovations such as Industry 4.0 technologies and cyber-physical systems. Furthermore, Bangkok’s urbanization has led to increased environmental concerns, requiring engineers to design energy-efficient systems that minimize waste and reduce carbon footprints.</w:t>
      </w:r>
    </w:p>
    <w:p>
      <w:pPr>
        <w:pStyle w:val="BodyText"/>
      </w:pPr>
      <w:r>
        <w:t xml:space="preserve">Another challenge is the integration of diverse technologies into cohesive systems. A Mechatronics Engineer in Bangkok must collaborate with multidisciplinary teams, including software developers, mechanical designers, and electrical engineers. This requires not only technical expertise but also strong communication skills to ensure seamless coordination. Additionally, the competitive nature of Bangkok’s job market demands that engineers demonstrate adaptability and creativity in solving complex problems.</w:t>
      </w:r>
    </w:p>
    <w:bookmarkEnd w:id="22"/>
    <w:bookmarkStart w:id="23" w:name="X51d7b50a6831b9445ced08d6f0cc25d2fd8a769"/>
    <w:p>
      <w:pPr>
        <w:pStyle w:val="Heading2"/>
      </w:pPr>
      <w:r>
        <w:t xml:space="preserve">Educational and Professional Development Pathways</w:t>
      </w:r>
    </w:p>
    <w:p>
      <w:pPr>
        <w:pStyle w:val="FirstParagraph"/>
      </w:pPr>
      <w:r>
        <w:t xml:space="preserve">To thrive as a Mechatronics Engineer in Thailand Bangkok, professionals must pursue rigorous academic training. Universities such as King Mongkut’s University of Technology Thonburi (KMUTT) and Chulalongkorn University offer specialized programs in mechatronics engineering, equipping students with the theoretical knowledge and practical skills needed for industry applications. These programs often include coursework in control systems, embedded systems design, robotics, and thermodynamics.</w:t>
      </w:r>
    </w:p>
    <w:p>
      <w:pPr>
        <w:pStyle w:val="BodyText"/>
      </w:pPr>
      <w:r>
        <w:t xml:space="preserve">Beyond formal education, continuous professional development (CPD) is essential. Certifications such as those offered by the International Society of Automation (ISA) or the Institute of Electrical and Electronics Engineers (IEEE) can enhance a Mechatronics Engineer’s credentials. Additionally, participation in industry conferences, workshops, and collaborative research projects with academic institutions in Bangkok can provide valuable insights into emerging trends.</w:t>
      </w:r>
    </w:p>
    <w:bookmarkEnd w:id="23"/>
    <w:bookmarkStart w:id="24" w:name="X8c1910a18a385a0fca5539e191bcd1be3bf9533"/>
    <w:p>
      <w:pPr>
        <w:pStyle w:val="Heading2"/>
      </w:pPr>
      <w:r>
        <w:t xml:space="preserve">Future Prospects for Mechatronics Engineers in Thailand Bangkok</w:t>
      </w:r>
    </w:p>
    <w:p>
      <w:pPr>
        <w:pStyle w:val="FirstParagraph"/>
      </w:pPr>
      <w:r>
        <w:t xml:space="preserve">The future of mechatronics engineering in Thailand Bangkok is promising, driven by the government’s push toward smart cities, autonomous vehicles, and advanced manufacturing. For instance, the development of robotic systems for healthcare applications—such as automated surgical tools and telemedicine devices—is gaining traction. A Mechatronics Engineer in Bangkok would play a pivotal role in these innovations by designing systems that prioritize precision, reliability, and user safety.</w:t>
      </w:r>
    </w:p>
    <w:p>
      <w:pPr>
        <w:pStyle w:val="BodyText"/>
      </w:pPr>
      <w:r>
        <w:t xml:space="preserve">Moreover, the rise of Industry 4.0 technologies such as digital twins, additive manufacturing (3D printing), and edge computing is reshaping the role of Mechatronics Engineers. These advancements require engineers to adopt a more holistic approach to system design, considering not only hardware and software integration but also data analytics and cybersecurity.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 Thailand Bangkok is both challenging and rewarding. The city’s dynamic industrial ecosystem provides ample opportunities for innovation, yet engineers must navigate complex technical and environmental challenges to remain competitive. As an</w:t>
      </w:r>
      <w:r>
        <w:t xml:space="preserve"> </w:t>
      </w:r>
      <w:r>
        <w:rPr>
          <w:bCs/>
          <w:b/>
        </w:rPr>
        <w:t xml:space="preserve">Abstract academic</w:t>
      </w:r>
      <w:r>
        <w:t xml:space="preserve"> </w:t>
      </w:r>
      <w:r>
        <w:t xml:space="preserve">document highlights, the integration of mechatronics engineering into Bangkok’s development agenda underscores its importance in shaping the region’s technological future. By leveraging interdisciplinary expertise and embracing continuous learning, Mechatronics Engineers can contribute meaningfully to Thailand’s vision of becoming a global leader in advanced manufacturing and sustainable technology.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Thailand Bangkok</dc:title>
  <dc:creator/>
  <cp:keywords/>
  <dcterms:created xsi:type="dcterms:W3CDTF">2026-07-20T09:01:27Z</dcterms:created>
  <dcterms:modified xsi:type="dcterms:W3CDTF">2026-07-20T09:01:27Z</dcterms:modified>
</cp:coreProperties>
</file>

<file path=docProps/custom.xml><?xml version="1.0" encoding="utf-8"?>
<Properties xmlns="http://schemas.openxmlformats.org/officeDocument/2006/custom-properties" xmlns:vt="http://schemas.openxmlformats.org/officeDocument/2006/docPropsVTypes"/>
</file>