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673c1a6c41c7e4382bd1cc58d3425809cade6ad"/>
    <w:p>
      <w:pPr>
        <w:pStyle w:val="Heading1"/>
      </w:pPr>
      <w:r>
        <w:t xml:space="preserve">Abstract Academic Document: The Role of a Mechatronics Engineer in the United Arab Emirates, Dubai</w:t>
      </w:r>
    </w:p>
    <w:p>
      <w:pPr>
        <w:pStyle w:val="FirstParagraph"/>
      </w:pPr>
      <w:r>
        <w:t xml:space="preserve">The field of mechatronics engineering has emerged as a critical interdisciplinary discipline that integrates mechanical engineering, electronics, computer science, and control systems. In the context of the United Arab Emirates (UAE), particularly in Dubai—a global hub for innovation and technological advancement—the role of a Mechatronics Engineer is pivotal in driving the nation’s vision for sustainable development, smart cities, and industrial modernization. This abstract academic document explores the multifaceted contributions of a Mechatronics Engineer within Dubai’s dynamic economic and technological landscape, emphasizing their importance in aligning with national strategies such as Dubai 2025 and the UAE Vision 2030.</w:t>
      </w:r>
    </w:p>
    <w:bookmarkStart w:id="20" w:name="introduction-to-mechatronics-engineering"/>
    <w:p>
      <w:pPr>
        <w:pStyle w:val="Heading2"/>
      </w:pPr>
      <w:r>
        <w:t xml:space="preserve">1. Introduction to Mechatronics Engineering</w:t>
      </w:r>
    </w:p>
    <w:p>
      <w:pPr>
        <w:pStyle w:val="FirstParagraph"/>
      </w:pPr>
      <w:r>
        <w:t xml:space="preserve">Mechatronics engineering is a convergence of mechanical engineering, electrical engineering, and computer science, focusing on the design and development of intelligent systems that combine physical components with embedded software. A Mechatronics Engineer in Dubai must possess a unique blend of theoretical knowledge and practical skills to address the challenges posed by rapid urbanization, industrial automation, and renewable energy initiatives. The UAE’s commitment to becoming a global leader in technology underscores the growing demand for professionals who can innovate across sectors such as robotics, autonomous systems, and smart infrastructure.</w:t>
      </w:r>
    </w:p>
    <w:bookmarkEnd w:id="20"/>
    <w:bookmarkStart w:id="21" w:name="X059e41568266dd158b20531089744f3b160ed66"/>
    <w:p>
      <w:pPr>
        <w:pStyle w:val="Heading2"/>
      </w:pPr>
      <w:r>
        <w:t xml:space="preserve">2. Educational Requirements for a Mechatronics Engineer</w:t>
      </w:r>
    </w:p>
    <w:p>
      <w:pPr>
        <w:pStyle w:val="FirstParagraph"/>
      </w:pPr>
      <w:r>
        <w:t xml:space="preserve">To qualify as a Mechatronics Engineer in Dubai, individuals must complete a formal academic program that equips them with the technical and analytical competencies required for the field. A typical curriculum includes courses in thermodynamics, control systems, microprocessors, and automation. In Dubai’s educational institutions—such as the University of Sharjah, UAE University (Al Ain), and private universities like American University in Dubai (AUM)—students are trained to design mechatronic systems that meet international standards while addressing local needs. Advanced degrees such as a Master’s or Ph.D. in Mechatronics Engineering further enhance opportunities for research and development roles within Dubai’s innovation ecosystem.</w:t>
      </w:r>
    </w:p>
    <w:bookmarkEnd w:id="21"/>
    <w:bookmarkStart w:id="22" w:name="Xd1b820ca6bc7ea82d9b59e81936ade3a0cfee56"/>
    <w:p>
      <w:pPr>
        <w:pStyle w:val="Heading2"/>
      </w:pPr>
      <w:r>
        <w:t xml:space="preserve">3. Key Responsibilities of a Mechatronics Engineer in Dubai</w:t>
      </w:r>
    </w:p>
    <w:p>
      <w:pPr>
        <w:pStyle w:val="FirstParagraph"/>
      </w:pPr>
      <w:r>
        <w:t xml:space="preserve">A Mechatronics Engineer in the United Arab Emirates, particularly in Dubai, is responsible for designing, testing, and maintaining complex systems that integrate mechanical and electronic components. These responsibilities include:</w:t>
      </w:r>
    </w:p>
    <w:p>
      <w:pPr>
        <w:numPr>
          <w:ilvl w:val="0"/>
          <w:numId w:val="1001"/>
        </w:numPr>
        <w:pStyle w:val="Compact"/>
      </w:pPr>
      <w:r>
        <w:rPr>
          <w:bCs/>
          <w:b/>
        </w:rPr>
        <w:t xml:space="preserve">Designing Smart Infrastructure:</w:t>
      </w:r>
      <w:r>
        <w:t xml:space="preserve"> </w:t>
      </w:r>
      <w:r>
        <w:t xml:space="preserve">Contributing to projects like Dubai’s smart city initiatives by developing automated traffic control systems, energy-efficient HVAC solutions, and intelligent building management systems.</w:t>
      </w:r>
    </w:p>
    <w:p>
      <w:pPr>
        <w:numPr>
          <w:ilvl w:val="0"/>
          <w:numId w:val="1001"/>
        </w:numPr>
        <w:pStyle w:val="Compact"/>
      </w:pPr>
      <w:r>
        <w:rPr>
          <w:bCs/>
          <w:b/>
        </w:rPr>
        <w:t xml:space="preserve">Pioneering Industrial Automation:</w:t>
      </w:r>
      <w:r>
        <w:t xml:space="preserve"> </w:t>
      </w:r>
      <w:r>
        <w:t xml:space="preserve">Implementing robotic arms and conveyor belt systems in manufacturing sectors such as aerospace (e.g., Emirates Airlines), automotive (e.g., Al Futtaim Motors), and logistics (e.g., DP World).</w:t>
      </w:r>
    </w:p>
    <w:p>
      <w:pPr>
        <w:numPr>
          <w:ilvl w:val="0"/>
          <w:numId w:val="1001"/>
        </w:numPr>
        <w:pStyle w:val="Compact"/>
      </w:pPr>
      <w:r>
        <w:rPr>
          <w:bCs/>
          <w:b/>
        </w:rPr>
        <w:t xml:space="preserve">Renewable Energy Systems:</w:t>
      </w:r>
      <w:r>
        <w:t xml:space="preserve"> </w:t>
      </w:r>
      <w:r>
        <w:t xml:space="preserve">Designing mechatronic components for solar power plants like the Noor Energy Project, which aligns with Dubai’s goal of generating 75% of its energy from clean sources by 2050.</w:t>
      </w:r>
    </w:p>
    <w:p>
      <w:pPr>
        <w:numPr>
          <w:ilvl w:val="0"/>
          <w:numId w:val="1001"/>
        </w:numPr>
        <w:pStyle w:val="Compact"/>
      </w:pPr>
      <w:r>
        <w:rPr>
          <w:bCs/>
          <w:b/>
        </w:rPr>
        <w:t xml:space="preserve">Autonomous Technologies:</w:t>
      </w:r>
      <w:r>
        <w:t xml:space="preserve"> </w:t>
      </w:r>
      <w:r>
        <w:t xml:space="preserve">Researching and deploying drones, self-driving vehicles, and AI-powered robots for applications in healthcare (e.g., telemedicine), agriculture (e.g., precision farming), and disaster response.</w:t>
      </w:r>
    </w:p>
    <w:bookmarkEnd w:id="22"/>
    <w:bookmarkStart w:id="23" w:name="X18cbd485275c61d7b05b96726729fae4224c5df"/>
    <w:p>
      <w:pPr>
        <w:pStyle w:val="Heading2"/>
      </w:pPr>
      <w:r>
        <w:t xml:space="preserve">4. Industry Trends Shaping Mechatronics Engineering in Dubai</w:t>
      </w:r>
    </w:p>
    <w:p>
      <w:pPr>
        <w:pStyle w:val="FirstParagraph"/>
      </w:pPr>
      <w:r>
        <w:t xml:space="preserve">The United Arab Emirates, particularly Dubai, is witnessing a paradigm shift in the adoption of mechatronic technologies driven by the following trends:</w:t>
      </w:r>
    </w:p>
    <w:p>
      <w:pPr>
        <w:numPr>
          <w:ilvl w:val="0"/>
          <w:numId w:val="1002"/>
        </w:numPr>
        <w:pStyle w:val="Compact"/>
      </w:pPr>
      <w:r>
        <w:rPr>
          <w:bCs/>
          <w:b/>
        </w:rPr>
        <w:t xml:space="preserve">Smart Cities and IoT Integration:</w:t>
      </w:r>
      <w:r>
        <w:t xml:space="preserve"> </w:t>
      </w:r>
      <w:r>
        <w:t xml:space="preserve">Dubai’s Smart City initiative emphasizes interconnected systems that rely on sensors, actuators, and data analytics—a domain where Mechatronics Engineers are indispensable.</w:t>
      </w:r>
    </w:p>
    <w:p>
      <w:pPr>
        <w:numPr>
          <w:ilvl w:val="0"/>
          <w:numId w:val="1002"/>
        </w:numPr>
        <w:pStyle w:val="Compact"/>
      </w:pPr>
      <w:r>
        <w:rPr>
          <w:bCs/>
          <w:b/>
        </w:rPr>
        <w:t xml:space="preserve">Circular Economy Initiatives:</w:t>
      </w:r>
      <w:r>
        <w:t xml:space="preserve"> </w:t>
      </w:r>
      <w:r>
        <w:t xml:space="preserve">The UAE’s push for sustainable practices requires engineers to design energy-efficient systems that minimize waste and optimize resource use.</w:t>
      </w:r>
    </w:p>
    <w:p>
      <w:pPr>
        <w:numPr>
          <w:ilvl w:val="0"/>
          <w:numId w:val="1002"/>
        </w:numPr>
        <w:pStyle w:val="Compact"/>
      </w:pPr>
      <w:r>
        <w:rPr>
          <w:bCs/>
          <w:b/>
        </w:rPr>
        <w:t xml:space="preserve">Digital Transformation:</w:t>
      </w:r>
      <w:r>
        <w:t xml:space="preserve"> </w:t>
      </w:r>
      <w:r>
        <w:t xml:space="preserve">With the rise of Industry 4.0, Mechatronics Engineers in Dubai are tasked with integrating AI, machine learning, and cloud computing into traditional mechanical systems.</w:t>
      </w:r>
    </w:p>
    <w:p>
      <w:pPr>
        <w:numPr>
          <w:ilvl w:val="0"/>
          <w:numId w:val="1002"/>
        </w:numPr>
        <w:pStyle w:val="Compact"/>
      </w:pPr>
      <w:r>
        <w:rPr>
          <w:bCs/>
          <w:b/>
        </w:rPr>
        <w:t xml:space="preserve">Collaboration with Global Partnerships:</w:t>
      </w:r>
      <w:r>
        <w:t xml:space="preserve"> </w:t>
      </w:r>
      <w:r>
        <w:t xml:space="preserve">Dubai’s strategic location as a crossroads between East and West enables Mechatronics Engineers to collaborate on international projects, such as the Dubai Future Foundation’s partnerships with MIT and Stanford University.</w:t>
      </w:r>
    </w:p>
    <w:bookmarkEnd w:id="23"/>
    <w:bookmarkStart w:id="24" w:name="Xc616112c17a3db8532358a372b3ca4efbbf927e"/>
    <w:p>
      <w:pPr>
        <w:pStyle w:val="Heading2"/>
      </w:pPr>
      <w:r>
        <w:t xml:space="preserve">5. Challenges and Opportunities in the Field</w:t>
      </w:r>
    </w:p>
    <w:p>
      <w:pPr>
        <w:pStyle w:val="FirstParagraph"/>
      </w:pPr>
      <w:r>
        <w:t xml:space="preserve">While Dubai presents immense opportunities for Mechatronics Engineers, several challenges must be addressed:</w:t>
      </w:r>
    </w:p>
    <w:p>
      <w:pPr>
        <w:numPr>
          <w:ilvl w:val="0"/>
          <w:numId w:val="1003"/>
        </w:numPr>
        <w:pStyle w:val="Compact"/>
      </w:pPr>
      <w:r>
        <w:rPr>
          <w:bCs/>
          <w:b/>
        </w:rPr>
        <w:t xml:space="preserve">Workforce Development:</w:t>
      </w:r>
      <w:r>
        <w:t xml:space="preserve"> </w:t>
      </w:r>
      <w:r>
        <w:t xml:space="preserve">There is a growing need to train local talent to meet the demand for skilled professionals in mechatronics, as highlighted by the UAE’s National Strategy for Talent Development.</w:t>
      </w:r>
    </w:p>
    <w:p>
      <w:pPr>
        <w:numPr>
          <w:ilvl w:val="0"/>
          <w:numId w:val="1003"/>
        </w:numPr>
        <w:pStyle w:val="Compact"/>
      </w:pPr>
      <w:r>
        <w:rPr>
          <w:bCs/>
          <w:b/>
        </w:rPr>
        <w:t xml:space="preserve">Cultural and Environmental Adaptation:</w:t>
      </w:r>
      <w:r>
        <w:t xml:space="preserve"> </w:t>
      </w:r>
      <w:r>
        <w:t xml:space="preserve">Engineers must design systems that withstand Dubai’s extreme climate conditions while adhering to Middle Eastern cultural norms.</w:t>
      </w:r>
    </w:p>
    <w:p>
      <w:pPr>
        <w:numPr>
          <w:ilvl w:val="0"/>
          <w:numId w:val="1003"/>
        </w:numPr>
        <w:pStyle w:val="Compact"/>
      </w:pPr>
      <w:r>
        <w:rPr>
          <w:bCs/>
          <w:b/>
        </w:rPr>
        <w:t xml:space="preserve">Technological Competition:</w:t>
      </w:r>
      <w:r>
        <w:t xml:space="preserve"> </w:t>
      </w:r>
      <w:r>
        <w:t xml:space="preserve">Keeping pace with rapid advancements in AI, robotics, and nanotechnology requires continuous learning and upskilling through programs offered by institutions like the Dubai Institute of Design and Innovation (DIDI).</w:t>
      </w:r>
    </w:p>
    <w:bookmarkEnd w:id="24"/>
    <w:bookmarkStart w:id="25" w:name="conclusion"/>
    <w:p>
      <w:pPr>
        <w:pStyle w:val="Heading2"/>
      </w:pPr>
      <w:r>
        <w:t xml:space="preserve">6. Conclusion</w:t>
      </w:r>
    </w:p>
    <w:p>
      <w:pPr>
        <w:pStyle w:val="FirstParagraph"/>
      </w:pPr>
      <w:r>
        <w:t xml:space="preserve">In conclusion, a Mechatronics Engineer in the United Arab Emirates—specifically in Dubai—plays a transformative role in shaping the nation’s technological future. Their expertise bridges the gap between theoretical engineering principles and real-world applications, driving innovation across sectors that define Dubai as a global metropolis. As the UAE continues to invest heavily in infrastructure, sustainability, and digital transformation, Mechatronics Engineers will remain at the forefront of this journey. This abstract academic document underscores their critical contributions to Dubai’s vision of becoming a hub for cutting-edge technology while ensuring alignment with national goals and international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the United Arab Emirates Dubai</dc:title>
  <dc:creator/>
  <dc:language>en</dc:language>
  <cp:keywords/>
  <dcterms:created xsi:type="dcterms:W3CDTF">2026-07-23T06:05:49Z</dcterms:created>
  <dcterms:modified xsi:type="dcterms:W3CDTF">2026-07-23T06:05:49Z</dcterms:modified>
</cp:coreProperties>
</file>

<file path=docProps/custom.xml><?xml version="1.0" encoding="utf-8"?>
<Properties xmlns="http://schemas.openxmlformats.org/officeDocument/2006/custom-properties" xmlns:vt="http://schemas.openxmlformats.org/officeDocument/2006/docPropsVTypes"/>
</file>