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6" w:name="Xf0f7d8043d693674afb799fe8fc833acffcd586"/>
    <w:p>
      <w:pPr>
        <w:pStyle w:val="Heading1"/>
      </w:pPr>
      <w:r>
        <w:t xml:space="preserve">Abstract Academic Document on Mechatronics Engineer in United States Los Angeles</w:t>
      </w:r>
    </w:p>
    <w:p>
      <w:pPr>
        <w:pStyle w:val="FirstParagraph"/>
      </w:pPr>
      <w:r>
        <w:t xml:space="preserve">The field of mechatronics engineering has emerged as a critical discipline in modern technological innovation, bridging mechanical, electrical, and computer systems to create intelligent, automated solutions. In the context of</w:t>
      </w:r>
      <w:r>
        <w:t xml:space="preserve"> </w:t>
      </w:r>
      <w:r>
        <w:rPr>
          <w:bCs/>
          <w:b/>
        </w:rPr>
        <w:t xml:space="preserve">United States Los Angeles</w:t>
      </w:r>
      <w:r>
        <w:t xml:space="preserve">, a city renowned for its dynamic economy and cutting-edge industries such as aerospace, automotive manufacturing, entertainment technology, and robotics research, the role of a</w:t>
      </w:r>
      <w:r>
        <w:t xml:space="preserve"> </w:t>
      </w:r>
      <w:r>
        <w:rPr>
          <w:bCs/>
          <w:b/>
        </w:rPr>
        <w:t xml:space="preserve">Mechatronics Engineer</w:t>
      </w:r>
      <w:r>
        <w:t xml:space="preserve"> </w:t>
      </w:r>
      <w:r>
        <w:t xml:space="preserve">is both pivotal and evolving. This abstract academic document explores the academic foundations, professional responsibilities, industry applications, and regional significance of mechatronics engineering within the Los Angeles ecosystem. By integrating theoretical knowledge with practical problem-solving skills, mechatronics engineers in Los Angeles contribute to shaping the future of automation and advanced manufacturing in one of North America's most innovation-driven metropolitan areas.</w:t>
      </w:r>
    </w:p>
    <w:bookmarkStart w:id="20" w:name="X0facf72e77c6bb93330f5ea685e1f7a918fc10c"/>
    <w:p>
      <w:pPr>
        <w:pStyle w:val="Heading2"/>
      </w:pPr>
      <w:r>
        <w:t xml:space="preserve">Academic Foundations and Educational Requirements</w:t>
      </w:r>
    </w:p>
    <w:p>
      <w:pPr>
        <w:pStyle w:val="FirstParagraph"/>
      </w:pPr>
      <w:r>
        <w:t xml:space="preserve">A</w:t>
      </w:r>
      <w:r>
        <w:t xml:space="preserve"> </w:t>
      </w:r>
      <w:r>
        <w:rPr>
          <w:bCs/>
          <w:b/>
        </w:rPr>
        <w:t xml:space="preserve">Mechatronics Engineer</w:t>
      </w:r>
      <w:r>
        <w:t xml:space="preserve"> </w:t>
      </w:r>
      <w:r>
        <w:t xml:space="preserve">must possess a robust academic background that combines principles from mechanical engineering, electrical engineering, computer science, and systems theory. In the United States, particularly in Los Angeles, aspiring mechatronics engineers typically pursue a Bachelor of Science (B.S.) degree in Mechatronic Engineering or related fields such as Mechanical Engineering with specialized coursework in control systems, embedded electronics, and robotics. Advanced education at the Master’s or Ph.D. level may be required for research-oriented roles or leadership positions in academia and industry.</w:t>
      </w:r>
    </w:p>
    <w:p>
      <w:pPr>
        <w:pStyle w:val="BodyText"/>
      </w:pPr>
      <w:r>
        <w:t xml:space="preserve">Los Angeles is home to several prestigious institutions offering programs aligned with mechatronics engineering. Universities such as the University of Southern California (USC), California Institute of Technology (Caltech), and the University of California, Los Angeles (UCLA) provide interdisciplinary curricula that emphasize hands-on learning through laboratory work, design projects, and industry partnerships. These academic programs are designed to equip graduates with the technical expertise needed to address complex engineering challenges in sectors ranging from autonomous vehicle development to smart city infrastructure.</w:t>
      </w:r>
    </w:p>
    <w:bookmarkEnd w:id="20"/>
    <w:bookmarkStart w:id="21" w:name="X3741f2171d561d6f7a75a099831a7a14d645803"/>
    <w:p>
      <w:pPr>
        <w:pStyle w:val="Heading2"/>
      </w:pPr>
      <w:r>
        <w:t xml:space="preserve">Professional Responsibilities and Key Skills</w:t>
      </w:r>
    </w:p>
    <w:p>
      <w:pPr>
        <w:pStyle w:val="FirstParagraph"/>
      </w:pPr>
      <w:r>
        <w:t xml:space="preserve">A</w:t>
      </w:r>
      <w:r>
        <w:t xml:space="preserve"> </w:t>
      </w:r>
      <w:r>
        <w:rPr>
          <w:bCs/>
          <w:b/>
        </w:rPr>
        <w:t xml:space="preserve">Mechatronics Engineer</w:t>
      </w:r>
      <w:r>
        <w:t xml:space="preserve"> </w:t>
      </w:r>
      <w:r>
        <w:t xml:space="preserve">in Los Angeles is tasked with designing, developing, and maintaining systems that integrate mechanical components with electronic circuits and software algorithms. This includes tasks such as programming microcontrollers for robotic arms, optimizing sensor networks for industrial automation, or designing energy-efficient control systems for automotive applications. The role demands a unique blend of technical knowledge and analytical thinking to solve multifaceted problems in real-world environments.</w:t>
      </w:r>
    </w:p>
    <w:p>
      <w:pPr>
        <w:pStyle w:val="BodyText"/>
      </w:pPr>
      <w:r>
        <w:t xml:space="preserve">Key skills required for success in this field include proficiency in computer-aided design (CAD) software like SolidWorks or AutoCAD, expertise in programming languages such as Python, C++, or MATLAB, and an understanding of mechatronic system modeling. Additionally, soft skills such as teamwork, project management, and communication are essential for collaborating with cross-disciplinary teams in industries where innovation thrives.</w:t>
      </w:r>
    </w:p>
    <w:bookmarkEnd w:id="21"/>
    <w:bookmarkStart w:id="22" w:name="industry-applications-in-los-angeles"/>
    <w:p>
      <w:pPr>
        <w:pStyle w:val="Heading2"/>
      </w:pPr>
      <w:r>
        <w:t xml:space="preserve">Industry Applications in Los Angeles</w:t>
      </w:r>
    </w:p>
    <w:p>
      <w:pPr>
        <w:pStyle w:val="FirstParagraph"/>
      </w:pPr>
      <w:r>
        <w:t xml:space="preserve">The</w:t>
      </w:r>
      <w:r>
        <w:t xml:space="preserve"> </w:t>
      </w:r>
      <w:r>
        <w:rPr>
          <w:bCs/>
          <w:b/>
        </w:rPr>
        <w:t xml:space="preserve">United States Los Angeles</w:t>
      </w:r>
      <w:r>
        <w:t xml:space="preserve"> </w:t>
      </w:r>
      <w:r>
        <w:t xml:space="preserve">region presents a unique landscape for mechatronics engineering due to its diverse industrial base. In the automotive sector, companies like Tesla and Toyota have established research facilities in Southern California, leveraging the expertise of mechatronics engineers to develop self-driving vehicles and electric powertrains. The aerospace industry, represented by firms such as Boeing and SpaceX, relies on mechatronic systems for advanced avionics, drone technologies, and satellite deployment mechanisms.</w:t>
      </w:r>
    </w:p>
    <w:p>
      <w:pPr>
        <w:pStyle w:val="BodyText"/>
      </w:pPr>
      <w:r>
        <w:t xml:space="preserve">Los Angeles is also a global leader in entertainment technology, where mechatronics engineers contribute to the development of motion capture systems for film production or automated set designs in theme parks. Furthermore, the growing field of renewable energy has created opportunities for mechatronics professionals to design smart grids, wind turbine control systems, and solar panel automation solutions tailored to Southern California’s environmental priorities.</w:t>
      </w:r>
    </w:p>
    <w:bookmarkEnd w:id="22"/>
    <w:bookmarkStart w:id="23" w:name="regional-significance-and-challenges"/>
    <w:p>
      <w:pPr>
        <w:pStyle w:val="Heading2"/>
      </w:pPr>
      <w:r>
        <w:t xml:space="preserve">Regional Significance and Challenges</w:t>
      </w:r>
    </w:p>
    <w:p>
      <w:pPr>
        <w:pStyle w:val="FirstParagraph"/>
      </w:pPr>
      <w:r>
        <w:t xml:space="preserve">The significance of mechatronics engineering in Los Angeles is underscored by the city’s role as a hub for technological innovation. The integration of mechatronic systems into industries such as healthcare, transportation, and consumer electronics has positioned Los Angeles at the forefront of the Fourth Industrial Revolution. However, this rapid growth also presents challenges, including the need to adapt to evolving regulatory standards and ensure ethical use of automation technologies.</w:t>
      </w:r>
    </w:p>
    <w:p>
      <w:pPr>
        <w:pStyle w:val="BodyText"/>
      </w:pPr>
      <w:r>
        <w:t xml:space="preserve">Moreover, the competitive job market in Los Angeles necessitates continuous professional development. Mechatronics engineers are encouraged to pursue certifications such as those offered by the Institute of Electrical and Electronics Engineers (IEEE) or participate in industry-specific training programs. Collaboration with academic institutions and private-sector R&amp;D labs further enhances career prospects for professionals in this field.</w:t>
      </w:r>
    </w:p>
    <w:bookmarkEnd w:id="23"/>
    <w:bookmarkStart w:id="24" w:name="future-trends-and-opportunities"/>
    <w:p>
      <w:pPr>
        <w:pStyle w:val="Heading2"/>
      </w:pPr>
      <w:r>
        <w:t xml:space="preserve">Future Trends and Opportunities</w:t>
      </w:r>
    </w:p>
    <w:p>
      <w:pPr>
        <w:pStyle w:val="FirstParagraph"/>
      </w:pPr>
      <w:r>
        <w:t xml:space="preserve">Looking ahead, the demand for</w:t>
      </w:r>
      <w:r>
        <w:t xml:space="preserve"> </w:t>
      </w:r>
      <w:r>
        <w:rPr>
          <w:bCs/>
          <w:b/>
        </w:rPr>
        <w:t xml:space="preserve">Mechatronics Engineers</w:t>
      </w:r>
      <w:r>
        <w:t xml:space="preserve"> </w:t>
      </w:r>
      <w:r>
        <w:t xml:space="preserve">in Los Angeles is expected to grow exponentially as industries prioritize automation, sustainability, and artificial intelligence (AI) integration. Emerging trends such as Industry 4.0, smart manufacturing, and the Internet of Things (IoT) will drive the need for engineers capable of designing interconnected systems with real-time data processing capabilities.</w:t>
      </w:r>
    </w:p>
    <w:p>
      <w:pPr>
        <w:pStyle w:val="BodyText"/>
      </w:pPr>
      <w:r>
        <w:t xml:space="preserve">Los Angeles’s strategic location also positions it as a gateway for international collaboration in mechatronics research. Partnerships with global technology firms and participation in trade shows like the Los Angeles Auto Show or the Consumer Electronics Show (CES) provide opportunities for local engineers to showcase innovations on a global scale.</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Mechatronics Engineer</w:t>
      </w:r>
      <w:r>
        <w:t xml:space="preserve"> </w:t>
      </w:r>
      <w:r>
        <w:t xml:space="preserve">in</w:t>
      </w:r>
      <w:r>
        <w:t xml:space="preserve"> </w:t>
      </w:r>
      <w:r>
        <w:rPr>
          <w:bCs/>
          <w:b/>
        </w:rPr>
        <w:t xml:space="preserve">United States Los Angeles</w:t>
      </w:r>
      <w:r>
        <w:t xml:space="preserve"> </w:t>
      </w:r>
      <w:r>
        <w:t xml:space="preserve">is integral to advancing technological progress across multiple industries. The academic rigor required to excel in this field, coupled with the city’s dynamic economic environment, ensures that mechatronics engineers remain at the cutting edge of innovation. As Los Angeles continues to evolve as a global leader in engineering and technology, the contributions of mechatronics professionals will be instrumental in shaping its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2026-07-23T12:30:09Z</dcterms:created>
  <dcterms:modified xsi:type="dcterms:W3CDTF">2026-07-23T12:30:09Z</dcterms:modified>
</cp:coreProperties>
</file>

<file path=docProps/custom.xml><?xml version="1.0" encoding="utf-8"?>
<Properties xmlns="http://schemas.openxmlformats.org/officeDocument/2006/custom-properties" xmlns:vt="http://schemas.openxmlformats.org/officeDocument/2006/docPropsVTypes"/>
</file>