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a7cc583ff3bc5e265d04fe58ab19b2b4e8826b0"/>
    <w:p>
      <w:pPr>
        <w:pStyle w:val="Heading1"/>
      </w:pPr>
      <w:r>
        <w:t xml:space="preserve">Abstract Academic Document: The Role of the Mechatronics Engineer in United States San Francisco</w:t>
      </w:r>
    </w:p>
    <w:p>
      <w:pPr>
        <w:pStyle w:val="FirstParagraph"/>
      </w:pPr>
      <w:r>
        <w:t xml:space="preserve">The field of mechatronics, as an interdisciplinary domain integrating mechanical engineering, electrical engineering, computer science, and systems design, has become increasingly vital to technological innovation in the 21st century. In particular, cities like San Francisco within the United States have emerged as global hubs for cutting-edge research and development in this field. This abstract academic document explores the role of a Mechatronics Engineer in San Francisco, emphasizing their contributions to industries ranging from autonomous systems and robotics to advanced manufacturing and sustainable energy solutions. The document also examines the unique opportunities and challenges faced by professionals in this role within the dynamic technological landscape of San Francisco.</w:t>
      </w:r>
    </w:p>
    <w:bookmarkStart w:id="20" w:name="X78308ef6f53ddbf28c3ff343b558a4347de9cfc"/>
    <w:p>
      <w:pPr>
        <w:pStyle w:val="Heading2"/>
      </w:pPr>
      <w:r>
        <w:t xml:space="preserve">Contextualizing Mechatronics Engineering in San Francisco</w:t>
      </w:r>
    </w:p>
    <w:p>
      <w:pPr>
        <w:pStyle w:val="FirstParagraph"/>
      </w:pPr>
      <w:r>
        <w:t xml:space="preserve">San Francisco, as a major metropolitan area within the United States, is renowned for its vibrant tech ecosystem. Home to Silicon Valley and a thriving startup culture, the city has become a nexus for innovation across multiple engineering disciplines. The convergence of mechanical, electrical, and software engineering in mechatronics aligns seamlessly with San Francisco’s focus on developing next-generation technologies such as autonomous vehicles (e.g., Waymo and Tesla), drone systems (e.g., Skydio), and intelligent automation. As a result, the demand for Mechatronics Engineers in San Francisco is driven by industries seeking to integrate hardware and software solutions at an unprecedented scale.</w:t>
      </w:r>
    </w:p>
    <w:p>
      <w:pPr>
        <w:pStyle w:val="BodyText"/>
      </w:pPr>
      <w:r>
        <w:t xml:space="preserve">The United States San Francisco serves as a strategic location for mechatronics research due to its proximity to leading academic institutions, including the University of California, Berkeley, Stanford University (in nearby Palo Alto), and the Massachusetts Institute of Technology (MIT) through collaborative initiatives. These institutions provide a pipeline of skilled professionals and foster partnerships between academia and industry. Furthermore, San Francisco’s diverse economic environment—spanning aerospace, biotechnology, renewable energy, and consumer electronics—creates a fertile ground for mechatronics applications.</w:t>
      </w:r>
    </w:p>
    <w:bookmarkEnd w:id="20"/>
    <w:bookmarkStart w:id="21" w:name="X35a5994c5fdb4afcd8fb5782fcda6615d5179d4"/>
    <w:p>
      <w:pPr>
        <w:pStyle w:val="Heading2"/>
      </w:pPr>
      <w:r>
        <w:t xml:space="preserve">Core Responsibilities of the Mechatronics Engineer in San Francisco</w:t>
      </w:r>
    </w:p>
    <w:p>
      <w:pPr>
        <w:pStyle w:val="FirstParagraph"/>
      </w:pPr>
      <w:r>
        <w:t xml:space="preserve">A Mechatronics Engineer in San Francisco is tasked with designing, developing, and optimizing systems that combine mechanical components with embedded software and control mechanisms. This role requires a deep understanding of sensor technologies, microcontroller programming, signal processing, and real-time data analysis. For instance, engineers working on autonomous vehicles must integrate LiDAR sensors, GPS modules, and machine learning algorithms to ensure safe navigation in complex urban environments—a challenge uniquely addressed in San Francisco’s congested streets and evolving traffic regulations.</w:t>
      </w:r>
    </w:p>
    <w:p>
      <w:pPr>
        <w:pStyle w:val="BodyText"/>
      </w:pPr>
      <w:r>
        <w:t xml:space="preserve">In addition to hardware-software integration, Mechatronics Engineers in the United States San Francisco are often involved in prototyping and testing. This includes using advanced tools such as 3D printing, CAD software (e.g., SolidWorks or AutoCAD), and simulation platforms (e.g., MATLAB/Simulink). Their work is critical for industries like robotics, where precision and reliability are paramount. For example, companies developing medical robots for surgical procedures or warehouse automation systems rely on mechatronics expertise to ensure seamless operation.</w:t>
      </w:r>
    </w:p>
    <w:bookmarkEnd w:id="21"/>
    <w:bookmarkStart w:id="22" w:name="X199ad64d96db4b3d55d7d9fa049ec58a7d10275"/>
    <w:p>
      <w:pPr>
        <w:pStyle w:val="Heading2"/>
      </w:pPr>
      <w:r>
        <w:t xml:space="preserve">Key Applications of Mechatronics Engineering in San Francisco</w:t>
      </w:r>
    </w:p>
    <w:p>
      <w:pPr>
        <w:pStyle w:val="FirstParagraph"/>
      </w:pPr>
      <w:r>
        <w:t xml:space="preserve">The application of mechatronics in San Francisco spans multiple sectors. In the field of robotics, engineers design and implement robotic arms for manufacturing, drones for aerial mapping, and humanoid robots for service industries. The city’s emphasis on sustainability has also led to the development of mechatronic systems in renewable energy technologies, such as smart grids that optimize energy distribution using real-time data analytics.</w:t>
      </w:r>
    </w:p>
    <w:p>
      <w:pPr>
        <w:pStyle w:val="BodyText"/>
      </w:pPr>
      <w:r>
        <w:t xml:space="preserve">Another prominent area is the automotive industry. San Francisco is a testing ground for autonomous vehicle technology, and Mechatronics Engineers play a pivotal role in developing sensor fusion systems, control algorithms, and safety protocols. Their work ensures that vehicles can navigate unpredictable urban environments while adhering to regulatory standards set by entities like the National Highway Traffic Safety Administration (NHTSA).</w:t>
      </w:r>
    </w:p>
    <w:bookmarkEnd w:id="22"/>
    <w:bookmarkStart w:id="23" w:name="Xa07069a248aecf9b5ca60fea0eeac7e2b941250"/>
    <w:p>
      <w:pPr>
        <w:pStyle w:val="Heading2"/>
      </w:pPr>
      <w:r>
        <w:t xml:space="preserve">Challenges and Opportunities for Mechatronics Engineers in San Francisco</w:t>
      </w:r>
    </w:p>
    <w:p>
      <w:pPr>
        <w:pStyle w:val="FirstParagraph"/>
      </w:pPr>
      <w:r>
        <w:t xml:space="preserve">While the United States San Francisco offers unparalleled opportunities for mechatronics professionals, it also presents unique challenges. The competitive nature of the tech industry requires engineers to continuously update their skills in areas such as AI-driven control systems, IoT (Internet of Things) integration, and edge computing. Additionally, working in a city with a high cost of living may necessitate strategic career planning to balance innovation with financial sustainability.</w:t>
      </w:r>
    </w:p>
    <w:p>
      <w:pPr>
        <w:pStyle w:val="BodyText"/>
      </w:pPr>
      <w:r>
        <w:t xml:space="preserve">However, the presence of industry leaders like Tesla, Apple Inc., and Amazon Robotics provides ample networking opportunities for Mechatronics Engineers. These companies often sponsor research projects at local universities or collaborate on initiatives to advance mechatronic technologies. For example, partnerships between San Francisco-based firms and UC Berkeley’s Department of Electrical Engineering and Computer Sciences have led to breakthroughs in human-robot interaction and energy-efficient motor systems.</w:t>
      </w:r>
    </w:p>
    <w:bookmarkEnd w:id="23"/>
    <w:bookmarkStart w:id="24" w:name="X5082e8dc6d1af6ceb36bf8955a3c01dde04f042"/>
    <w:p>
      <w:pPr>
        <w:pStyle w:val="Heading2"/>
      </w:pPr>
      <w:r>
        <w:t xml:space="preserve">Future Prospects for Mechatronics Engineers in San Francisco</w:t>
      </w:r>
    </w:p>
    <w:p>
      <w:pPr>
        <w:pStyle w:val="FirstParagraph"/>
      </w:pPr>
      <w:r>
        <w:t xml:space="preserve">The future of mechatronics in the United States San Francisco is closely tied to emerging technologies such as quantum computing, neural interfaces, and metamaterials. As these fields evolve, Mechatronics Engineers will need to adapt by mastering interdisciplinary approaches that combine traditional engineering principles with cutting-edge innovations. For instance, the integration of quantum sensors into mechatronic systems could revolutionize precision manufacturing and navigation technologies.</w:t>
      </w:r>
    </w:p>
    <w:p>
      <w:pPr>
        <w:pStyle w:val="BodyText"/>
      </w:pPr>
      <w:r>
        <w:t xml:space="preserve">Moreover, the growing emphasis on ethical AI and sustainable design is reshaping the priorities of mechatronics professionals. In San Francisco, where environmental consciousness is a cultural norm, engineers are increasingly tasked with developing systems that minimize ecological footprints. This includes designing energy-efficient actuators for industrial machinery or creating biodegradable materials for robotics.</w:t>
      </w:r>
    </w:p>
    <w:bookmarkEnd w:id="24"/>
    <w:bookmarkStart w:id="25" w:name="conclusion"/>
    <w:p>
      <w:pPr>
        <w:pStyle w:val="Heading2"/>
      </w:pPr>
      <w:r>
        <w:t xml:space="preserve">Conclusion</w:t>
      </w:r>
    </w:p>
    <w:p>
      <w:pPr>
        <w:pStyle w:val="FirstParagraph"/>
      </w:pPr>
      <w:r>
        <w:t xml:space="preserve">In conclusion, the role of a Mechatronics Engineer in United States San Francisco is both dynamic and essential to the city’s technological advancement. By leveraging their expertise in integrating mechanical, electrical, and software systems, these professionals drive innovation across diverse industries. As San Francisco continues to lead global efforts in automation, renewable energy, and AI-driven technologies, the demand for skilled Mechatronics Engineers will only grow. For aspiring engineers seeking to make an impact in a thriving tech ecosystem, this city presents unparalleled opportunities to shape the future of mechatronics.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United States San Francisco</dc:title>
  <dc:creator/>
  <dc:language>en</dc:language>
  <cp:keywords/>
  <dcterms:created xsi:type="dcterms:W3CDTF">2026-07-23T15:07:24Z</dcterms:created>
  <dcterms:modified xsi:type="dcterms:W3CDTF">2026-07-23T15:07:24Z</dcterms:modified>
</cp:coreProperties>
</file>

<file path=docProps/custom.xml><?xml version="1.0" encoding="utf-8"?>
<Properties xmlns="http://schemas.openxmlformats.org/officeDocument/2006/custom-properties" xmlns:vt="http://schemas.openxmlformats.org/officeDocument/2006/docPropsVTypes"/>
</file>