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dd5c2539f11e2e2c0623cefbc788628447bf26d"/>
    <w:p>
      <w:pPr>
        <w:pStyle w:val="Heading1"/>
      </w:pPr>
      <w:r>
        <w:t xml:space="preserve">Abstract Academic Document: Medical Researcher in Brazil, Rio de Janeiro</w:t>
      </w:r>
    </w:p>
    <w:bookmarkStart w:id="20" w:name="introduction"/>
    <w:p>
      <w:pPr>
        <w:pStyle w:val="Heading2"/>
      </w:pPr>
      <w:r>
        <w:t xml:space="preserve">Introduction</w:t>
      </w:r>
    </w:p>
    <w:p>
      <w:pPr>
        <w:pStyle w:val="FirstParagraph"/>
      </w:pPr>
      <w:r>
        <w:t xml:space="preserve">The role of a medical researcher is pivotal in advancing healthcare innovation, addressing public health challenges, and contributing to the development of evidence-based medical practices. In the context of Brazil’s dynamic healthcare landscape, particularly in Rio de Janeiro—a city renowned for its cultural diversity and complex socio-economic realities—medical researchers play a critical role in tackling both local and global health issues. This academic document explores the multifaceted contributions of medical researchers operating within Brazil’s most populous city, emphasizing their impact on public health policy, clinical advancements, and interdisciplinary collaboration. Given the unique challenges posed by urbanization, socioeconomic disparities, and environmental factors in Rio de Janeiro, medical researchers here are uniquely positioned to address pressing health inequalities while fostering innovation that resonates across national and international boundaries.</w:t>
      </w:r>
    </w:p>
    <w:bookmarkEnd w:id="20"/>
    <w:bookmarkStart w:id="22" w:name="contextual-background"/>
    <w:bookmarkStart w:id="21" w:name="Xa7769e7f6c9246da9cc31276280780450ed3a71"/>
    <w:p>
      <w:pPr>
        <w:pStyle w:val="Heading2"/>
      </w:pPr>
      <w:r>
        <w:t xml:space="preserve">Contextual Background: Brazil’s Healthcare System and Rio de Janeiro</w:t>
      </w:r>
    </w:p>
    <w:p>
      <w:pPr>
        <w:pStyle w:val="FirstParagraph"/>
      </w:pPr>
      <w:r>
        <w:t xml:space="preserve">Brazil’s public healthcare system, known as the Sistema Único de Saúde (SUS), is a cornerstone of the country’s commitment to equitable access to medical services. However, regional disparities persist, with urban centers like Rio de Janeiro facing distinct challenges such as overcrowded hospitals, limited access to specialized care in peripheral areas, and the prevalence of diseases linked to environmental factors (e.g., dengue fever from Aedes aegypti mosquitoes). Medical researchers in Rio de Janeiro must navigate these complexities while aligning their work with national health priorities outlined by the Ministry of Health. The city’s role as a hub for academic institutions, research centers, and biotechnology industries further solidifies its importance as a breeding ground for medical innovation. Institutions like Fiocruz (Fundação Oswaldo Cruz) and the Federal University of Rio de Janeiro (UFRJ) serve as vital platforms for fostering collaboration between researchers, clinicians, and policymakers.</w:t>
      </w:r>
    </w:p>
    <w:bookmarkEnd w:id="21"/>
    <w:bookmarkEnd w:id="22"/>
    <w:bookmarkStart w:id="24" w:name="research-methodology"/>
    <w:bookmarkStart w:id="23" w:name="X71ad0066f275a2957da57dd3d994ccb41807755"/>
    <w:p>
      <w:pPr>
        <w:pStyle w:val="Heading2"/>
      </w:pPr>
      <w:r>
        <w:t xml:space="preserve">Methodology: The Framework of Medical Research in Rio de Janeiro</w:t>
      </w:r>
    </w:p>
    <w:p>
      <w:pPr>
        <w:pStyle w:val="FirstParagraph"/>
      </w:pPr>
      <w:r>
        <w:t xml:space="preserve">Medical research in Rio de Janeiro is guided by a combination of academic rigor, public health objectives, and interdisciplinary approaches. Researchers often employ methodologies ranging from epidemiological studies to clinical trials, leveraging both qualitative and quantitative data to inform their findings. Given the city’s diverse population—spanning from favelas with limited healthcare access to affluent neighborhoods with cutting-edge medical facilities—researchers must design studies that account for socioeconomic variables while ensuring ethical standards are upheld. Collaborative partnerships between public and private sectors, as well as international organizations, are common, enabling researchers to secure funding and resources for large-scale projects. For instance, studies on vector-borne diseases often involve partnerships with global health agencies like the World Health Organization (WHO) to address cross-border health threats.</w:t>
      </w:r>
    </w:p>
    <w:bookmarkEnd w:id="23"/>
    <w:bookmarkEnd w:id="24"/>
    <w:bookmarkStart w:id="26" w:name="research-findings"/>
    <w:bookmarkStart w:id="25" w:name="X4a3c21a4ed832f8652ff43544f0e014a530706c"/>
    <w:p>
      <w:pPr>
        <w:pStyle w:val="Heading2"/>
      </w:pPr>
      <w:r>
        <w:t xml:space="preserve">Findings: Key Contributions of Medical Researchers in Rio de Janeiro</w:t>
      </w:r>
    </w:p>
    <w:p>
      <w:pPr>
        <w:pStyle w:val="FirstParagraph"/>
      </w:pPr>
      <w:r>
        <w:t xml:space="preserve">The research conducted by medical professionals in Rio de Janeiro has yielded significant advancements in several domains. One prominent area is the study of infectious diseases, with researchers developing innovative strategies to combat Zika virus outbreaks and dengue fever through community engagement and vector control initiatives. Additionally, biomedical researchers have made strides in oncology, contributing to early detection methods for breast cancer—a leading cause of mortality among women in Brazil. Another critical finding pertains to mental health: studies led by Rio-based researchers have highlighted the correlation between urban violence and psychological disorders, prompting policy reforms aimed at integrating mental healthcare into primary care systems. These findings underscore the importance of localized research in shaping national health agendas while addressing the unique needs of Rio’s population.</w:t>
      </w:r>
    </w:p>
    <w:bookmarkEnd w:id="25"/>
    <w:bookmarkEnd w:id="26"/>
    <w:bookmarkStart w:id="28" w:name="discussion"/>
    <w:bookmarkStart w:id="27" w:name="X5031a721ce7f026b310dcbbebe9a0fbba8823ce"/>
    <w:p>
      <w:pPr>
        <w:pStyle w:val="Heading2"/>
      </w:pPr>
      <w:r>
        <w:t xml:space="preserve">Discussion: Challenges and Opportunities in Medical Research</w:t>
      </w:r>
    </w:p>
    <w:p>
      <w:pPr>
        <w:pStyle w:val="FirstParagraph"/>
      </w:pPr>
      <w:r>
        <w:t xml:space="preserve">Despite its contributions, medical research in Rio de Janeiro is not without challenges. Researchers often face bureaucratic hurdles, limited funding for long-term studies, and the need to balance academic pursuits with clinical responsibilities. Furthermore, the city’s socio-economic divides complicate efforts to ensure equitable access to research benefits. However, these challenges also present opportunities for innovation. For example, researchers are increasingly utilizing technology—such as telemedicine and mobile health apps—to bridge gaps in healthcare delivery. Additionally, the integration of indigenous knowledge systems into biomedical research has opened new avenues for addressing health disparities among marginalized communities. The rise of data science and artificial intelligence in medical research further exemplifies how Rio’s researchers are leveraging emerging technologies to enhance diagnostic accuracy and predictive modeling.</w:t>
      </w:r>
    </w:p>
    <w:bookmarkEnd w:id="27"/>
    <w:bookmarkEnd w:id="28"/>
    <w:bookmarkStart w:id="29" w:name="conclusion"/>
    <w:p>
      <w:pPr>
        <w:pStyle w:val="Heading2"/>
      </w:pPr>
      <w:r>
        <w:t xml:space="preserve">Conclusion</w:t>
      </w:r>
    </w:p>
    <w:p>
      <w:pPr>
        <w:pStyle w:val="FirstParagraph"/>
      </w:pPr>
      <w:r>
        <w:t xml:space="preserve">In conclusion, the role of a Medical Researcher in Brazil’s Rio de Janeiro is both challenging and transformative. By addressing the city’s unique healthcare needs through rigorous research, interdisciplinary collaboration, and innovative methodologies, these professionals contribute not only to local public health but also to global medical knowledge. Their work serves as a model for how urban centers can harness academic expertise to overcome systemic barriers and drive equitable healthcare outcomes. As Rio de Janeiro continues to evolve as a global health hub, the contributions of its medical researchers will remain indispensable in shaping the future of healthcare in Brazil and beyond.</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Medical Researchers in Brazil, Rio de Janeiro</dc:title>
  <dc:creator/>
  <dc:language>en</dc:language>
  <cp:keywords/>
  <dcterms:created xsi:type="dcterms:W3CDTF">2026-07-24T00:06:43Z</dcterms:created>
  <dcterms:modified xsi:type="dcterms:W3CDTF">2026-07-24T00:06:43Z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