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ec457c98efea6fb156d084bcbfc373fcc8d955"/>
    <w:p>
      <w:pPr>
        <w:pStyle w:val="Heading1"/>
      </w:pPr>
      <w:r>
        <w:t xml:space="preserve">Abstract Academic Document: The Role of a Medical Researcher in Israel Jerusalem</w:t>
      </w:r>
    </w:p>
    <w:p>
      <w:pPr>
        <w:pStyle w:val="FirstParagraph"/>
      </w:pPr>
      <w:r>
        <w:rPr>
          <w:bCs/>
          <w:b/>
        </w:rPr>
        <w:t xml:space="preserve">Abstract:</w:t>
      </w:r>
    </w:p>
    <w:p>
      <w:pPr>
        <w:pStyle w:val="BodyText"/>
      </w:pPr>
      <w:r>
        <w:t xml:space="preserve">In the dynamic and culturally rich environment of Israel Jerusalem, the role of a Medical Researcher is pivotal to addressing both localized and global health challenges. This abstract academic document explores the multifaceted contributions of medical researchers in Jerusalem, emphasizing their interdisciplinary work within a unique geopolitical and socio-cultural context. By integrating cutting-edge scientific methodologies with ethical considerations, medical researchers in this region are not only advancing biomedical knowledge but also fostering innovation that resonates beyond national borders. The document examines key research themes, institutional frameworks, and the impact of Jerusalem's historical and contemporary significance on medical science.</w:t>
      </w:r>
    </w:p>
    <w:bookmarkStart w:id="20" w:name="X31127e03fc27be493520b33084fee415aa0f2b1"/>
    <w:p>
      <w:pPr>
        <w:pStyle w:val="Heading2"/>
      </w:pPr>
      <w:r>
        <w:t xml:space="preserve">1. Introduction: The Context of Medical Research in Israel Jerusalem</w:t>
      </w:r>
    </w:p>
    <w:p>
      <w:pPr>
        <w:pStyle w:val="FirstParagraph"/>
      </w:pPr>
      <w:r>
        <w:t xml:space="preserve">Israel Jerusalem, a city steeped in history and religious symbolism, serves as a hub for advanced medical research and innovation. As the capital of Israel and a focal point of global attention, Jerusalem presents unique opportunities and challenges for medical researchers. The city's diverse population, access to world-class healthcare institutions such as Hadassah Medical Center (Hadassah Ein Kerem) and the Hebrew University’s Faculty of Medicine, and its strategic location at the crossroads of science and culture create an environment conducive to groundbreaking research. This abstract highlights how Medical Researchers in Jerusalem are leveraging these advantages to address pressing health issues, including infectious diseases, genetic disorders, cancer treatment advancements, and public health policies tailored to a region with complex demographic needs.</w:t>
      </w:r>
    </w:p>
    <w:bookmarkEnd w:id="20"/>
    <w:bookmarkStart w:id="21" w:name="X20ae95397cda4e5c226bbbed0636de540efb018"/>
    <w:p>
      <w:pPr>
        <w:pStyle w:val="Heading2"/>
      </w:pPr>
      <w:r>
        <w:t xml:space="preserve">2. The Role of the Medical Researcher: A Multifaceted Profession</w:t>
      </w:r>
    </w:p>
    <w:p>
      <w:pPr>
        <w:pStyle w:val="FirstParagraph"/>
      </w:pPr>
      <w:r>
        <w:t xml:space="preserve">A Medical Researcher in Israel Jerusalem is not merely a scientist but a multidisciplinary professional engaged in clinical, epidemiological, and translational research. Their work spans laboratories, hospitals, academic institutions, and public health agencies. In this context, the role of the Medical Researcher involves:</w:t>
      </w:r>
    </w:p>
    <w:p>
      <w:pPr>
        <w:numPr>
          <w:ilvl w:val="0"/>
          <w:numId w:val="1001"/>
        </w:numPr>
        <w:pStyle w:val="Compact"/>
      </w:pPr>
      <w:r>
        <w:t xml:space="preserve">Conducting Clinical Trials:** Developing novel treatments for diseases such as Parkinson’s syndrome (prevalent in Jerusalem due to aging populations) and leveraging Jerusalem’s diverse genetic pool for personalized medicine.</w:t>
      </w:r>
    </w:p>
    <w:p>
      <w:pPr>
        <w:numPr>
          <w:ilvl w:val="0"/>
          <w:numId w:val="1001"/>
        </w:numPr>
        <w:pStyle w:val="Compact"/>
      </w:pPr>
      <w:r>
        <w:t xml:space="preserve">Public Health Advocacy:** Addressing health disparities in underprivileged communities within Jerusalem, including refugee populations and those affected by socioeconomic challenges.</w:t>
      </w:r>
    </w:p>
    <w:p>
      <w:pPr>
        <w:numPr>
          <w:ilvl w:val="0"/>
          <w:numId w:val="1001"/>
        </w:numPr>
        <w:pStyle w:val="Compact"/>
      </w:pPr>
      <w:r>
        <w:t xml:space="preserve">Collaborative Innovation:** Partnering with international organizations (e.g., WHO, UNESCO) to create frameworks for medical research that align with global health goals while respecting Jerusalem’s cultural sensitivities.</w:t>
      </w:r>
    </w:p>
    <w:p>
      <w:pPr>
        <w:numPr>
          <w:ilvl w:val="0"/>
          <w:numId w:val="1001"/>
        </w:numPr>
        <w:pStyle w:val="Compact"/>
      </w:pPr>
      <w:r>
        <w:t xml:space="preserve">Ethical Oversight:** Ensuring compliance with the Israeli Ministry of Health and international standards for medical experimentation, particularly in politically sensitive areas such as organ transplantation and biotechnology.</w:t>
      </w:r>
    </w:p>
    <w:bookmarkEnd w:id="21"/>
    <w:bookmarkStart w:id="25" w:name="key-research-themes-in-israel-jerusalem"/>
    <w:p>
      <w:pPr>
        <w:pStyle w:val="Heading2"/>
      </w:pPr>
      <w:r>
        <w:t xml:space="preserve">3. Key Research Themes in Israel Jerusalem</w:t>
      </w:r>
    </w:p>
    <w:p>
      <w:pPr>
        <w:pStyle w:val="FirstParagraph"/>
      </w:pPr>
      <w:r>
        <w:t xml:space="preserve">The Medical Researcher in Israel Jerusalem is at the forefront of several high-impact research areas:</w:t>
      </w:r>
    </w:p>
    <w:bookmarkStart w:id="22" w:name="X5cab93c72393d531999b4e81daaf87db9fd55a4"/>
    <w:p>
      <w:pPr>
        <w:pStyle w:val="Heading3"/>
      </w:pPr>
      <w:r>
        <w:t xml:space="preserve">3.1 Neurodegenerative Diseases and Aging Populations</w:t>
      </w:r>
    </w:p>
    <w:p>
      <w:pPr>
        <w:pStyle w:val="FirstParagraph"/>
      </w:pPr>
      <w:r>
        <w:t xml:space="preserve">Jerusalem’s aging population, combined with its religious and cultural practices, has led to unique challenges in managing neurodegenerative diseases. Medical researchers are investigating the interplay between traditional lifestyles (e.g., dietary habits) and the incidence of Alzheimer’s disease. Collaborations with institutions like the Jerusalem Institute for Life Sciences have produced studies on early detection methods using biomarkers, which are now being integrated into national healthcare protocols.</w:t>
      </w:r>
    </w:p>
    <w:bookmarkEnd w:id="22"/>
    <w:bookmarkStart w:id="23" w:name="Xc7b9b394b90928151ac1002b8cdee46e0310d30"/>
    <w:p>
      <w:pPr>
        <w:pStyle w:val="Heading3"/>
      </w:pPr>
      <w:r>
        <w:t xml:space="preserve">3.2 Infectious Diseases and Pandemic Preparedness</w:t>
      </w:r>
    </w:p>
    <w:p>
      <w:pPr>
        <w:pStyle w:val="FirstParagraph"/>
      </w:pPr>
      <w:r>
        <w:t xml:space="preserve">Jerusalem’s geographic proximity to conflict zones and its role as a global travel hub necessitate robust research on infectious diseases. Medical researchers have played a critical role in tracking outbreaks, such as the recent resurgence of malaria in surrounding regions, and developing rapid diagnostic tools. Additionally, their work on vaccine development for pathogens like dengue fever has been recognized by international health agencies.</w:t>
      </w:r>
    </w:p>
    <w:bookmarkEnd w:id="23"/>
    <w:bookmarkStart w:id="24" w:name="genetic-research-and-rare-disorders"/>
    <w:p>
      <w:pPr>
        <w:pStyle w:val="Heading3"/>
      </w:pPr>
      <w:r>
        <w:t xml:space="preserve">3.3 Genetic Research and Rare Disorders</w:t>
      </w:r>
    </w:p>
    <w:p>
      <w:pPr>
        <w:pStyle w:val="FirstParagraph"/>
      </w:pPr>
      <w:r>
        <w:t xml:space="preserve">Jerusalem’s population is genetically diverse due to its history as a melting pot of cultures. This diversity has made the city a hotspot for genetic research into rare disorders such as Tay-Sachs disease and congenital adrenal hyperplasia. Medical researchers here are utilizing advanced genomic sequencing technologies to identify mutation hotspots, leading to targeted therapies that benefit not only local populations but also global communities.</w:t>
      </w:r>
    </w:p>
    <w:bookmarkEnd w:id="24"/>
    <w:bookmarkEnd w:id="25"/>
    <w:bookmarkStart w:id="26" w:name="X4b1bda936c444fe4d1fd99de4e003a8baff63b3"/>
    <w:p>
      <w:pPr>
        <w:pStyle w:val="Heading2"/>
      </w:pPr>
      <w:r>
        <w:t xml:space="preserve">4. Institutional Frameworks and Collaborative Networks</w:t>
      </w:r>
    </w:p>
    <w:p>
      <w:pPr>
        <w:pStyle w:val="FirstParagraph"/>
      </w:pPr>
      <w:r>
        <w:t xml:space="preserve">The success of Medical Researchers in Israel Jerusalem is underpinned by a robust network of academic, clinical, and governmental institutions. Key collaborators include:</w:t>
      </w:r>
    </w:p>
    <w:p>
      <w:pPr>
        <w:numPr>
          <w:ilvl w:val="0"/>
          <w:numId w:val="1002"/>
        </w:numPr>
        <w:pStyle w:val="Compact"/>
      </w:pPr>
      <w:r>
        <w:t xml:space="preserve">Hebrew University of Jerusalem:** Leading research on neurology and immunology through its Center for Molecular Medicine.</w:t>
      </w:r>
    </w:p>
    <w:p>
      <w:pPr>
        <w:numPr>
          <w:ilvl w:val="0"/>
          <w:numId w:val="1002"/>
        </w:numPr>
        <w:pStyle w:val="Compact"/>
      </w:pPr>
      <w:r>
        <w:t xml:space="preserve">Hadassah Medical Center:** Pioneering translational research in oncology, particularly in the treatment of rare cancers like glioblastoma.</w:t>
      </w:r>
    </w:p>
    <w:p>
      <w:pPr>
        <w:numPr>
          <w:ilvl w:val="0"/>
          <w:numId w:val="1002"/>
        </w:numPr>
        <w:pStyle w:val="Compact"/>
      </w:pPr>
      <w:r>
        <w:t xml:space="preserve">Israel Ministry of Health:** Funding initiatives that align with national priorities, such as combating diabetes and cardiovascular diseases prevalent among Jerusalem’s residents.</w:t>
      </w:r>
    </w:p>
    <w:p>
      <w:pPr>
        <w:numPr>
          <w:ilvl w:val="0"/>
          <w:numId w:val="1002"/>
        </w:numPr>
        <w:pStyle w:val="Compact"/>
      </w:pPr>
      <w:r>
        <w:t xml:space="preserve">International Partnerships:** Collaborations with institutions like MIT and the Karolinska Institute to advance medical technologies and share data on global health trends.</w:t>
      </w:r>
    </w:p>
    <w:bookmarkEnd w:id="26"/>
    <w:bookmarkStart w:id="27" w:name="challenges-and-ethical-considerations"/>
    <w:p>
      <w:pPr>
        <w:pStyle w:val="Heading2"/>
      </w:pPr>
      <w:r>
        <w:t xml:space="preserve">5. Challenges and Ethical Considerations</w:t>
      </w:r>
    </w:p>
    <w:p>
      <w:pPr>
        <w:pStyle w:val="FirstParagraph"/>
      </w:pPr>
      <w:r>
        <w:t xml:space="preserve">While Israel Jerusalem offers unparalleled opportunities for medical research, researchers face unique challenges:</w:t>
      </w:r>
    </w:p>
    <w:p>
      <w:pPr>
        <w:numPr>
          <w:ilvl w:val="0"/>
          <w:numId w:val="1003"/>
        </w:numPr>
        <w:pStyle w:val="Compact"/>
      </w:pPr>
      <w:r>
        <w:t xml:space="preserve">Political Tensions:** Navigating the complex geopolitical landscape to ensure research remains neutral and accessible to all communities in the region.</w:t>
      </w:r>
    </w:p>
    <w:p>
      <w:pPr>
        <w:numPr>
          <w:ilvl w:val="0"/>
          <w:numId w:val="1003"/>
        </w:numPr>
        <w:pStyle w:val="Compact"/>
      </w:pPr>
      <w:r>
        <w:t xml:space="preserve">Cultural Sensitivities:** Addressing religious and ethical concerns regarding medical experimentation, such as stem cell research, by engaging with local religious leaders and ethicists.</w:t>
      </w:r>
    </w:p>
    <w:p>
      <w:pPr>
        <w:numPr>
          <w:ilvl w:val="0"/>
          <w:numId w:val="1003"/>
        </w:numPr>
        <w:pStyle w:val="Compact"/>
      </w:pPr>
      <w:r>
        <w:t xml:space="preserve">Resource Allocation:** Balancing funding between high-impact projects and community-based initiatives that address immediate health needs in underserved areas of Jerusalem.</w:t>
      </w:r>
    </w:p>
    <w:bookmarkEnd w:id="27"/>
    <w:bookmarkStart w:id="28" w:name="Xb01c90e7ec12dead49e6af86bbe26391bd74b01"/>
    <w:p>
      <w:pPr>
        <w:pStyle w:val="Heading2"/>
      </w:pPr>
      <w:r>
        <w:t xml:space="preserve">6. Conclusion: The Global Impact of Medical Research in Israel Jerusalem</w:t>
      </w:r>
    </w:p>
    <w:p>
      <w:pPr>
        <w:pStyle w:val="FirstParagraph"/>
      </w:pPr>
      <w:r>
        <w:t xml:space="preserve">The work of Medical Researchers in Israel Jerusalem exemplifies how science can thrive in a region marked by both conflict and coexistence. By addressing health challenges specific to the region while contributing to global medical knowledge, these researchers are redefining the role of academia in public health. Their interdisciplinary approach, ethical rigor, and commitment to collaboration ensure that Israel Jerusalem remains a beacon of medical innovation for future generations.</w:t>
      </w:r>
    </w:p>
    <w:p>
      <w:pPr>
        <w:pStyle w:val="BodyText"/>
      </w:pPr>
      <w:r>
        <w:t xml:space="preserve">In summary, this abstract academic document underscores the critical importance of Medical Researchers in Israel Jerusalem as agents of change, bridging tradition and modernity to create solutions that benefit both local communities and the broader global society.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Medical Researcher in Israel Jerusalem</dc:title>
  <dc:creator/>
  <cp:keywords/>
  <dcterms:created xsi:type="dcterms:W3CDTF">2026-06-02T15:19:44Z</dcterms:created>
  <dcterms:modified xsi:type="dcterms:W3CDTF">2026-06-02T15:19:44Z</dcterms:modified>
</cp:coreProperties>
</file>

<file path=docProps/custom.xml><?xml version="1.0" encoding="utf-8"?>
<Properties xmlns="http://schemas.openxmlformats.org/officeDocument/2006/custom-properties" xmlns:vt="http://schemas.openxmlformats.org/officeDocument/2006/docPropsVTypes"/>
</file>