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5d4662f9a6385f2c763a869ba773f44e17f2f9d"/>
    <w:p>
      <w:pPr>
        <w:pStyle w:val="Heading2"/>
      </w:pPr>
      <w:r>
        <w:t xml:space="preserve">Abstract Academic Document: The Role and Significance of a Medical Researcher in Mexico City, Mexico</w:t>
      </w:r>
    </w:p>
    <w:p>
      <w:pPr>
        <w:pStyle w:val="FirstParagraph"/>
      </w:pPr>
      <w:r>
        <w:rPr>
          <w:bCs/>
          <w:b/>
        </w:rPr>
        <w:t xml:space="preserve">Abstract academic:</w:t>
      </w:r>
      <w:r>
        <w:t xml:space="preserve"> </w:t>
      </w:r>
      <w:r>
        <w:t xml:space="preserve">This document presents an exploratory analysis of the critical role played by a</w:t>
      </w:r>
      <w:r>
        <w:t xml:space="preserve"> </w:t>
      </w:r>
      <w:r>
        <w:rPr>
          <w:bCs/>
          <w:b/>
        </w:rPr>
        <w:t xml:space="preserve">Medical Researcher</w:t>
      </w:r>
      <w:r>
        <w:t xml:space="preserve"> </w:t>
      </w:r>
      <w:r>
        <w:t xml:space="preserve">in addressing public health challenges within the context of</w:t>
      </w:r>
      <w:r>
        <w:t xml:space="preserve"> </w:t>
      </w:r>
      <w:r>
        <w:rPr>
          <w:bCs/>
          <w:b/>
        </w:rPr>
        <w:t xml:space="preserve">Mexico City</w:t>
      </w:r>
      <w:r>
        <w:t xml:space="preserve">. As one of the most densely populated urban centers in Latin America, Mexico City faces complex health issues that demand rigorous scientific inquiry and interdisciplinary collaboration. The</w:t>
      </w:r>
      <w:r>
        <w:t xml:space="preserve"> </w:t>
      </w:r>
      <w:r>
        <w:rPr>
          <w:bCs/>
          <w:b/>
        </w:rPr>
        <w:t xml:space="preserve">Medical Researcher</w:t>
      </w:r>
      <w:r>
        <w:t xml:space="preserve">, as a key professional figure, is instrumental in designing interventions, conducting clinical trials, and generating evidence-based solutions tailored to the socio-economic and environmental conditions of the region. This abstract academic overview outlines the responsibilities of a Medical Researcher in Mexico City, emphasizing their contributions to healthcare innovation, policy development, and global health equity. The document also explores the unique opportunities and challenges associated with medical research in this vibrant metropolis.</w:t>
      </w:r>
    </w:p>
    <w:p>
      <w:pPr>
        <w:pStyle w:val="BodyText"/>
      </w:pPr>
      <w:r>
        <w:t xml:space="preserve">The</w:t>
      </w:r>
      <w:r>
        <w:t xml:space="preserve"> </w:t>
      </w:r>
      <w:r>
        <w:rPr>
          <w:bCs/>
          <w:b/>
        </w:rPr>
        <w:t xml:space="preserve">Medical Researcher</w:t>
      </w:r>
      <w:r>
        <w:t xml:space="preserve"> </w:t>
      </w:r>
      <w:r>
        <w:t xml:space="preserve">in</w:t>
      </w:r>
      <w:r>
        <w:t xml:space="preserve"> </w:t>
      </w:r>
      <w:r>
        <w:rPr>
          <w:bCs/>
          <w:b/>
        </w:rPr>
        <w:t xml:space="preserve">Mexico City</w:t>
      </w:r>
      <w:r>
        <w:t xml:space="preserve"> </w:t>
      </w:r>
      <w:r>
        <w:t xml:space="preserve">operates within a dynamic ecosystem characterized by high population density, diverse cultural demographics, and a rapidly evolving healthcare landscape. With over 21 million inhabitants, Mexico City presents unique challenges such as urban air pollution, the prevalence of non-communicable diseases (NCDs) like diabetes and cardiovascular conditions, and disparities in access to quality healthcare services across socio-economic strata. These factors position</w:t>
      </w:r>
      <w:r>
        <w:t xml:space="preserve"> </w:t>
      </w:r>
      <w:r>
        <w:rPr>
          <w:bCs/>
          <w:b/>
        </w:rPr>
        <w:t xml:space="preserve">Mexico City</w:t>
      </w:r>
      <w:r>
        <w:t xml:space="preserve"> </w:t>
      </w:r>
      <w:r>
        <w:t xml:space="preserve">as a critical site for medical research that can inform both local and global health strategies. The</w:t>
      </w:r>
      <w:r>
        <w:t xml:space="preserve"> </w:t>
      </w:r>
      <w:r>
        <w:rPr>
          <w:bCs/>
          <w:b/>
        </w:rPr>
        <w:t xml:space="preserve">Medical Researcher</w:t>
      </w:r>
      <w:r>
        <w:t xml:space="preserve"> </w:t>
      </w:r>
      <w:r>
        <w:t xml:space="preserve">must navigate these complexities while adhering to ethical standards, regulatory frameworks, and the demands of interdisciplinary collaboration.</w:t>
      </w:r>
    </w:p>
    <w:p>
      <w:pPr>
        <w:pStyle w:val="BodyText"/>
      </w:pPr>
      <w:r>
        <w:t xml:space="preserve">The responsibilities of a</w:t>
      </w:r>
      <w:r>
        <w:t xml:space="preserve"> </w:t>
      </w:r>
      <w:r>
        <w:rPr>
          <w:bCs/>
          <w:b/>
        </w:rPr>
        <w:t xml:space="preserve">Medical Researcher</w:t>
      </w:r>
      <w:r>
        <w:t xml:space="preserve"> </w:t>
      </w:r>
      <w:r>
        <w:t xml:space="preserve">in</w:t>
      </w:r>
      <w:r>
        <w:t xml:space="preserve"> </w:t>
      </w:r>
      <w:r>
        <w:rPr>
          <w:bCs/>
          <w:b/>
        </w:rPr>
        <w:t xml:space="preserve">Mexico City</w:t>
      </w:r>
      <w:r>
        <w:t xml:space="preserve"> </w:t>
      </w:r>
      <w:r>
        <w:t xml:space="preserve">are multifaceted. They include designing and implementing clinical studies to evaluate new treatments, analyzing epidemiological data to identify health trends, and developing public health interventions that address the root causes of disease. For instance, recent research on air quality and respiratory illnesses has been a focal point for Medical Researchers in the region, given Mexico City's historical struggles with smog. These professionals often collaborate with institutions such as the Mexican Institute of Social Security (IMSS), the National Autonomous University of Mexico (UNAM), and international organizations like the World Health Organization (WHO) to ensure their findings have actionable implications.</w:t>
      </w:r>
    </w:p>
    <w:p>
      <w:pPr>
        <w:pStyle w:val="BodyText"/>
      </w:pPr>
      <w:r>
        <w:t xml:space="preserve">Moreover, the</w:t>
      </w:r>
      <w:r>
        <w:t xml:space="preserve"> </w:t>
      </w:r>
      <w:r>
        <w:rPr>
          <w:bCs/>
          <w:b/>
        </w:rPr>
        <w:t xml:space="preserve">Medical Researcher</w:t>
      </w:r>
      <w:r>
        <w:t xml:space="preserve"> </w:t>
      </w:r>
      <w:r>
        <w:t xml:space="preserve">in</w:t>
      </w:r>
      <w:r>
        <w:t xml:space="preserve"> </w:t>
      </w:r>
      <w:r>
        <w:rPr>
          <w:bCs/>
          <w:b/>
        </w:rPr>
        <w:t xml:space="preserve">Mexico City</w:t>
      </w:r>
      <w:r>
        <w:t xml:space="preserve"> </w:t>
      </w:r>
      <w:r>
        <w:t xml:space="preserve">plays a pivotal role in translating scientific discoveries into policy. For example, studies on the efficacy of vaccines for dengue fever or Zika virus have directly influenced national vaccination programs. By bridging the gap between laboratory research and real-world applications, these professionals contribute to improving public health outcomes while fostering trust among local communities. This requires not only technical expertise but also cultural competence to communicate findings effectively in a linguistically and ethnically diverse environment.</w:t>
      </w:r>
    </w:p>
    <w:p>
      <w:pPr>
        <w:pStyle w:val="BodyText"/>
      </w:pPr>
      <w:r>
        <w:t xml:space="preserve">The academic and professional landscape of</w:t>
      </w:r>
      <w:r>
        <w:t xml:space="preserve"> </w:t>
      </w:r>
      <w:r>
        <w:rPr>
          <w:bCs/>
          <w:b/>
        </w:rPr>
        <w:t xml:space="preserve">Mexico City</w:t>
      </w:r>
      <w:r>
        <w:t xml:space="preserve"> </w:t>
      </w:r>
      <w:r>
        <w:t xml:space="preserve">offers unique opportunities for Medical Researchers. The city is home to world-renowned research institutes, cutting-edge biotechnology laboratories, and a robust network of healthcare professionals. Institutions such as the National Institute of Public Health (INSP) provide platforms for interdisciplinary collaboration, allowing researchers to engage with experts in fields ranging from genetics to public policy. Additionally,</w:t>
      </w:r>
      <w:r>
        <w:t xml:space="preserve"> </w:t>
      </w:r>
      <w:r>
        <w:rPr>
          <w:bCs/>
          <w:b/>
        </w:rPr>
        <w:t xml:space="preserve">Mexico City</w:t>
      </w:r>
      <w:r>
        <w:t xml:space="preserve">’s proximity to other major Latin American countries makes it a hub for cross-border health initiatives, particularly in combating transnational health threats like drug-resistant infections or foodborne illnesses.</w:t>
      </w:r>
    </w:p>
    <w:p>
      <w:pPr>
        <w:pStyle w:val="BodyText"/>
      </w:pPr>
      <w:r>
        <w:t xml:space="preserve">However, the work of a</w:t>
      </w:r>
      <w:r>
        <w:t xml:space="preserve"> </w:t>
      </w:r>
      <w:r>
        <w:rPr>
          <w:bCs/>
          <w:b/>
        </w:rPr>
        <w:t xml:space="preserve">Medical Researcher</w:t>
      </w:r>
      <w:r>
        <w:t xml:space="preserve"> </w:t>
      </w:r>
      <w:r>
        <w:t xml:space="preserve">in</w:t>
      </w:r>
      <w:r>
        <w:t xml:space="preserve"> </w:t>
      </w:r>
      <w:r>
        <w:rPr>
          <w:bCs/>
          <w:b/>
        </w:rPr>
        <w:t xml:space="preserve">Mexico City</w:t>
      </w:r>
      <w:r>
        <w:t xml:space="preserve"> </w:t>
      </w:r>
      <w:r>
        <w:t xml:space="preserve">is not without challenges. Funding constraints, bureaucratic hurdles, and the need to balance clinical research with patient care can create significant pressures. Furthermore, ethical considerations such as informed consent in vulnerable populations and data privacy laws must be meticulously addressed. The researcher must also contend with the rapid pace of technological change, ensuring that their methodologies remain aligned with global standards while remaining accessible to local communities.</w:t>
      </w:r>
    </w:p>
    <w:p>
      <w:pPr>
        <w:pStyle w:val="BodyText"/>
      </w:pPr>
      <w:r>
        <w:t xml:space="preserve">The impact of a</w:t>
      </w:r>
      <w:r>
        <w:t xml:space="preserve"> </w:t>
      </w:r>
      <w:r>
        <w:rPr>
          <w:bCs/>
          <w:b/>
        </w:rPr>
        <w:t xml:space="preserve">Medical Researcher</w:t>
      </w:r>
      <w:r>
        <w:t xml:space="preserve"> </w:t>
      </w:r>
      <w:r>
        <w:t xml:space="preserve">in</w:t>
      </w:r>
      <w:r>
        <w:t xml:space="preserve"> </w:t>
      </w:r>
      <w:r>
        <w:rPr>
          <w:bCs/>
          <w:b/>
        </w:rPr>
        <w:t xml:space="preserve">Mexico City</w:t>
      </w:r>
      <w:r>
        <w:t xml:space="preserve"> </w:t>
      </w:r>
      <w:r>
        <w:t xml:space="preserve">extends beyond academic publications and into the realm of societal transformation. By addressing health inequities and promoting preventive care, these professionals contribute to building a more resilient healthcare system. For example, research on the social determinants of health has led to targeted interventions for marginalized groups, including indigenous communities and low-income urban residents. Such efforts align with the United Nations Sustainable Development Goals (SDGs), particularly Goal 3: "Ensure healthy lives and promote well-being for all at all ages."</w:t>
      </w:r>
    </w:p>
    <w:p>
      <w:pPr>
        <w:pStyle w:val="BodyText"/>
      </w:pPr>
      <w:r>
        <w:t xml:space="preserve">In conclusion, the</w:t>
      </w:r>
      <w:r>
        <w:t xml:space="preserve"> </w:t>
      </w:r>
      <w:r>
        <w:rPr>
          <w:bCs/>
          <w:b/>
        </w:rPr>
        <w:t xml:space="preserve">Medical Researcher</w:t>
      </w:r>
      <w:r>
        <w:t xml:space="preserve"> </w:t>
      </w:r>
      <w:r>
        <w:t xml:space="preserve">in</w:t>
      </w:r>
      <w:r>
        <w:t xml:space="preserve"> </w:t>
      </w:r>
      <w:r>
        <w:rPr>
          <w:bCs/>
          <w:b/>
        </w:rPr>
        <w:t xml:space="preserve">Mexico City</w:t>
      </w:r>
      <w:r>
        <w:t xml:space="preserve"> </w:t>
      </w:r>
      <w:r>
        <w:t xml:space="preserve">is a vital actor in advancing medical science and improving public health outcomes. Their work embodies the intersection of innovation, ethics, and community engagement, making them indispensable to both local and global health agendas. As</w:t>
      </w:r>
      <w:r>
        <w:t xml:space="preserve"> </w:t>
      </w:r>
      <w:r>
        <w:rPr>
          <w:bCs/>
          <w:b/>
        </w:rPr>
        <w:t xml:space="preserve">Mexico City</w:t>
      </w:r>
      <w:r>
        <w:t xml:space="preserve"> </w:t>
      </w:r>
      <w:r>
        <w:t xml:space="preserve">continues to grow as a center for scientific excellence, the contributions of Medical Researchers will remain central to shaping a healthier future for its inhabitants and beyond.</w:t>
      </w:r>
    </w:p>
    <w:p>
      <w:pPr>
        <w:pStyle w:val="BodyText"/>
      </w:pPr>
      <w:r>
        <w:t xml:space="preserve">This abstract academic document underscores the significance of recognizing the</w:t>
      </w:r>
      <w:r>
        <w:t xml:space="preserve"> </w:t>
      </w:r>
      <w:r>
        <w:rPr>
          <w:bCs/>
          <w:b/>
        </w:rPr>
        <w:t xml:space="preserve">Medical Researcher</w:t>
      </w:r>
      <w:r>
        <w:t xml:space="preserve"> </w:t>
      </w:r>
      <w:r>
        <w:t xml:space="preserve">as a catalyst for change in</w:t>
      </w:r>
      <w:r>
        <w:t xml:space="preserve"> </w:t>
      </w:r>
      <w:r>
        <w:rPr>
          <w:bCs/>
          <w:b/>
        </w:rPr>
        <w:t xml:space="preserve">Mexico City</w:t>
      </w:r>
      <w:r>
        <w:t xml:space="preserve">. Their efforts not only address immediate health challenges but also lay the groundwork for sustainable solutions that reflect the unique needs of this vibrant metropolis. By fostering collaboration, prioritizing equity, and embracing technological advancements, Medical Researchers in</w:t>
      </w:r>
      <w:r>
        <w:t xml:space="preserve"> </w:t>
      </w:r>
      <w:r>
        <w:rPr>
          <w:bCs/>
          <w:b/>
        </w:rPr>
        <w:t xml:space="preserve">Mexico City</w:t>
      </w:r>
      <w:r>
        <w:t xml:space="preserve"> </w:t>
      </w:r>
      <w:r>
        <w:t xml:space="preserve">are poised to make enduring contributions to the field of medicine and public health.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Mexico City</dc:title>
  <dc:creator/>
  <cp:keywords/>
  <dcterms:created xsi:type="dcterms:W3CDTF">2026-07-24T19:08:08Z</dcterms:created>
  <dcterms:modified xsi:type="dcterms:W3CDTF">2026-07-24T19:08:08Z</dcterms:modified>
</cp:coreProperties>
</file>

<file path=docProps/custom.xml><?xml version="1.0" encoding="utf-8"?>
<Properties xmlns="http://schemas.openxmlformats.org/officeDocument/2006/custom-properties" xmlns:vt="http://schemas.openxmlformats.org/officeDocument/2006/docPropsVTypes"/>
</file>