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227bd83ee15aa38c5e4c3cb867758f770bb23d6"/>
    <w:p>
      <w:pPr>
        <w:pStyle w:val="Heading1"/>
      </w:pPr>
      <w:r>
        <w:t xml:space="preserve">Abstract Academic Document on the Role of a Medical Researcher in South Africa, Cape Town</w:t>
      </w:r>
    </w:p>
    <w:p>
      <w:pPr>
        <w:pStyle w:val="FirstParagraph"/>
      </w:pPr>
      <w:r>
        <w:rPr>
          <w:bCs/>
          <w:b/>
        </w:rPr>
        <w:t xml:space="preserve">Abstract:</w:t>
      </w:r>
    </w:p>
    <w:p>
      <w:pPr>
        <w:pStyle w:val="BodyText"/>
      </w:pPr>
      <w:r>
        <w:t xml:space="preserve">The role of a</w:t>
      </w:r>
      <w:r>
        <w:t xml:space="preserve"> </w:t>
      </w:r>
      <w:r>
        <w:rPr>
          <w:bCs/>
          <w:b/>
        </w:rPr>
        <w:t xml:space="preserve">Medical Researcher</w:t>
      </w:r>
      <w:r>
        <w:t xml:space="preserve"> </w:t>
      </w:r>
      <w:r>
        <w:t xml:space="preserve">in</w:t>
      </w:r>
      <w:r>
        <w:t xml:space="preserve"> </w:t>
      </w:r>
      <w:r>
        <w:rPr>
          <w:bCs/>
          <w:b/>
          <w:iCs/>
          <w:i/>
        </w:rPr>
        <w:t xml:space="preserve">South Africa Cape Town</w:t>
      </w:r>
      <w:r>
        <w:t xml:space="preserve"> </w:t>
      </w:r>
      <w:r>
        <w:t xml:space="preserve">is pivotal in addressing the complex and multifaceted health challenges faced by the region. As a global epicenter for infectious diseases, socio-economic disparities, and healthcare inequities, South Africa’s Western Cape province—particularly its capital city of Cape Town—requires rigorous academic and practical contributions from medical researchers to combat public health crises. This document explores the significance of</w:t>
      </w:r>
      <w:r>
        <w:t xml:space="preserve"> </w:t>
      </w:r>
      <w:r>
        <w:rPr>
          <w:bCs/>
          <w:b/>
        </w:rPr>
        <w:t xml:space="preserve">Medical Researcher</w:t>
      </w:r>
      <w:r>
        <w:t xml:space="preserve"> </w:t>
      </w:r>
      <w:r>
        <w:t xml:space="preserve">work within the context of</w:t>
      </w:r>
      <w:r>
        <w:t xml:space="preserve"> </w:t>
      </w:r>
      <w:r>
        <w:rPr>
          <w:bCs/>
          <w:b/>
          <w:iCs/>
          <w:i/>
        </w:rPr>
        <w:t xml:space="preserve">South Africa Cape Town</w:t>
      </w:r>
      <w:r>
        <w:t xml:space="preserve">, emphasizing their role in shaping healthcare policies, advancing scientific innovation, and improving community well-being through evidence-based interventions.</w:t>
      </w:r>
    </w:p>
    <w:bookmarkStart w:id="20" w:name="X869a6ed1ea60e6d5bbe736cb4c5b5cdd56efe6e"/>
    <w:p>
      <w:pPr>
        <w:pStyle w:val="Heading2"/>
      </w:pPr>
      <w:r>
        <w:t xml:space="preserve">1. Introduction: The Context of Medical Research in South Africa Cape Town</w:t>
      </w:r>
    </w:p>
    <w:p>
      <w:pPr>
        <w:pStyle w:val="FirstParagraph"/>
      </w:pPr>
      <w:r>
        <w:rPr>
          <w:bCs/>
          <w:b/>
          <w:iCs/>
          <w:i/>
        </w:rPr>
        <w:t xml:space="preserve">South Africa Cape Town</w:t>
      </w:r>
      <w:r>
        <w:t xml:space="preserve"> </w:t>
      </w:r>
      <w:r>
        <w:t xml:space="preserve">serves as a critical hub for medical research due to its diverse population, historical legacy of health disparities, and strategic location within the African continent. As the economic and cultural heart of the Western Cape province,</w:t>
      </w:r>
      <w:r>
        <w:t xml:space="preserve"> </w:t>
      </w:r>
      <w:r>
        <w:rPr>
          <w:bCs/>
          <w:b/>
          <w:iCs/>
          <w:i/>
        </w:rPr>
        <w:t xml:space="preserve">Cape Town</w:t>
      </w:r>
      <w:r>
        <w:t xml:space="preserve"> </w:t>
      </w:r>
      <w:r>
        <w:t xml:space="preserve">hosts world-renowned institutions such as the University of Cape Town (UCT), Stellenbosch University, and the South African Medical Research Council (SAMRC). These entities provide a robust infrastructure for</w:t>
      </w:r>
      <w:r>
        <w:t xml:space="preserve"> </w:t>
      </w:r>
      <w:r>
        <w:rPr>
          <w:bCs/>
          <w:b/>
        </w:rPr>
        <w:t xml:space="preserve">Medical Researcher</w:t>
      </w:r>
      <w:r>
        <w:t xml:space="preserve">s to conduct studies on pressing health issues, including HIV/AIDS, tuberculosis (TB), maternal mortality, and non-communicable diseases (NCDs) such as diabetes and cardiovascular conditions.</w:t>
      </w:r>
    </w:p>
    <w:p>
      <w:pPr>
        <w:pStyle w:val="BodyText"/>
      </w:pPr>
      <w:r>
        <w:t xml:space="preserve">The work of a</w:t>
      </w:r>
      <w:r>
        <w:t xml:space="preserve"> </w:t>
      </w:r>
      <w:r>
        <w:rPr>
          <w:bCs/>
          <w:b/>
        </w:rPr>
        <w:t xml:space="preserve">Medical Researcher</w:t>
      </w:r>
      <w:r>
        <w:t xml:space="preserve"> </w:t>
      </w:r>
      <w:r>
        <w:t xml:space="preserve">in this region is not only academically rigorous but also deeply intertwined with socio-political challenges. South Africa’s post-apartheid healthcare system has faced persistent inequalities, with marginalized communities often lacking access to quality care. Consequently,</w:t>
      </w:r>
      <w:r>
        <w:t xml:space="preserve"> </w:t>
      </w:r>
      <w:r>
        <w:rPr>
          <w:bCs/>
          <w:b/>
        </w:rPr>
        <w:t xml:space="preserve">Medical Researcher</w:t>
      </w:r>
      <w:r>
        <w:t xml:space="preserve">s in</w:t>
      </w:r>
      <w:r>
        <w:t xml:space="preserve"> </w:t>
      </w:r>
      <w:r>
        <w:rPr>
          <w:bCs/>
          <w:b/>
          <w:iCs/>
          <w:i/>
        </w:rPr>
        <w:t xml:space="preserve">Cape Town</w:t>
      </w:r>
      <w:r>
        <w:t xml:space="preserve"> </w:t>
      </w:r>
      <w:r>
        <w:t xml:space="preserve">are tasked with addressing these disparities through interdisciplinary research that bridges the gap between clinical practice and public health policy.</w:t>
      </w:r>
    </w:p>
    <w:bookmarkEnd w:id="20"/>
    <w:bookmarkStart w:id="21" w:name="X159fc03acca615754b5a93e092250a70192d50f"/>
    <w:p>
      <w:pPr>
        <w:pStyle w:val="Heading2"/>
      </w:pPr>
      <w:r>
        <w:t xml:space="preserve">2. Key Responsibilities of a Medical Researcher in South Africa Cape Town</w:t>
      </w:r>
    </w:p>
    <w:p>
      <w:pPr>
        <w:pStyle w:val="FirstParagraph"/>
      </w:pPr>
      <w:r>
        <w:t xml:space="preserve">The</w:t>
      </w:r>
      <w:r>
        <w:t xml:space="preserve"> </w:t>
      </w:r>
      <w:r>
        <w:rPr>
          <w:bCs/>
          <w:b/>
        </w:rPr>
        <w:t xml:space="preserve">Medical Researcher</w:t>
      </w:r>
      <w:r>
        <w:t xml:space="preserve"> </w:t>
      </w:r>
      <w:r>
        <w:t xml:space="preserve">in</w:t>
      </w:r>
      <w:r>
        <w:t xml:space="preserve"> </w:t>
      </w:r>
      <w:r>
        <w:rPr>
          <w:bCs/>
          <w:b/>
          <w:iCs/>
          <w:i/>
        </w:rPr>
        <w:t xml:space="preserve">South Africa Cape Town</w:t>
      </w:r>
      <w:r>
        <w:t xml:space="preserve"> </w:t>
      </w:r>
      <w:r>
        <w:t xml:space="preserve">operates at the intersection of academia, clinical practice, and community engagement. Their primary responsibilities include:</w:t>
      </w:r>
    </w:p>
    <w:p>
      <w:pPr>
        <w:numPr>
          <w:ilvl w:val="0"/>
          <w:numId w:val="1001"/>
        </w:numPr>
        <w:pStyle w:val="Compact"/>
      </w:pPr>
      <w:r>
        <w:rPr>
          <w:bCs/>
          <w:b/>
        </w:rPr>
        <w:t xml:space="preserve">Epidemiological Studies:</w:t>
      </w:r>
      <w:r>
        <w:t xml:space="preserve"> </w:t>
      </w:r>
      <w:r>
        <w:t xml:space="preserve">Conducting large-scale research to track disease prevalence and identify risk factors for conditions such as HIV/AIDS, TB, and malaria. For example, studies in Cape Town have highlighted the disproportionate impact of these diseases on rural communities and socio-economically disadvantaged populations.</w:t>
      </w:r>
    </w:p>
    <w:p>
      <w:pPr>
        <w:numPr>
          <w:ilvl w:val="0"/>
          <w:numId w:val="1001"/>
        </w:numPr>
        <w:pStyle w:val="Compact"/>
      </w:pPr>
      <w:r>
        <w:rPr>
          <w:bCs/>
          <w:b/>
        </w:rPr>
        <w:t xml:space="preserve">Clinical Trials:</w:t>
      </w:r>
      <w:r>
        <w:t xml:space="preserve"> </w:t>
      </w:r>
      <w:r>
        <w:t xml:space="preserve">Designing and implementing trials for new treatments or vaccines, often in collaboration with international organizations like the World Health Organization (WHO) or pharmaceutical companies. Cape Town’s research facilities are frequently used as trial sites due to their ethical standards and experienced personnel.</w:t>
      </w:r>
    </w:p>
    <w:p>
      <w:pPr>
        <w:numPr>
          <w:ilvl w:val="0"/>
          <w:numId w:val="1001"/>
        </w:numPr>
        <w:pStyle w:val="Compact"/>
      </w:pPr>
      <w:r>
        <w:rPr>
          <w:bCs/>
          <w:b/>
        </w:rPr>
        <w:t xml:space="preserve">Data Analysis:</w:t>
      </w:r>
      <w:r>
        <w:t xml:space="preserve"> </w:t>
      </w:r>
      <w:r>
        <w:t xml:space="preserve">Utilizing advanced statistical methods and bioinformatics tools to analyze health data, enabling policymakers to make informed decisions on resource allocation and healthcare priorities.</w:t>
      </w:r>
    </w:p>
    <w:p>
      <w:pPr>
        <w:numPr>
          <w:ilvl w:val="0"/>
          <w:numId w:val="1001"/>
        </w:numPr>
        <w:pStyle w:val="Compact"/>
      </w:pPr>
      <w:r>
        <w:rPr>
          <w:bCs/>
          <w:b/>
        </w:rPr>
        <w:t xml:space="preserve">Patient Advocacy:</w:t>
      </w:r>
      <w:r>
        <w:t xml:space="preserve"> </w:t>
      </w:r>
      <w:r>
        <w:t xml:space="preserve">Engaging with local communities to improve health literacy, promote preventative care, and address stigma associated with certain diseases. This role is particularly critical in Cape Town’s diverse demographic landscape.</w:t>
      </w:r>
    </w:p>
    <w:p>
      <w:pPr>
        <w:pStyle w:val="FirstParagraph"/>
      </w:pPr>
      <w:r>
        <w:t xml:space="preserve">Beyond these responsibilities,</w:t>
      </w:r>
      <w:r>
        <w:t xml:space="preserve"> </w:t>
      </w:r>
      <w:r>
        <w:rPr>
          <w:bCs/>
          <w:b/>
        </w:rPr>
        <w:t xml:space="preserve">Medical Researcher</w:t>
      </w:r>
      <w:r>
        <w:t xml:space="preserve">s also play a vital role in training the next generation of scientists through mentorship programs at universities and research institutions across</w:t>
      </w:r>
      <w:r>
        <w:t xml:space="preserve"> </w:t>
      </w:r>
      <w:r>
        <w:rPr>
          <w:bCs/>
          <w:b/>
          <w:iCs/>
          <w:i/>
        </w:rPr>
        <w:t xml:space="preserve">South Africa Cape Town</w:t>
      </w:r>
      <w:r>
        <w:t xml:space="preserve">.</w:t>
      </w:r>
    </w:p>
    <w:bookmarkEnd w:id="21"/>
    <w:bookmarkStart w:id="22" w:name="Xda205588d815a046850642d1012788594798900"/>
    <w:p>
      <w:pPr>
        <w:pStyle w:val="Heading2"/>
      </w:pPr>
      <w:r>
        <w:t xml:space="preserve">3. Challenges and Opportunities in Medical Research: A Focus on South Africa Cape Town</w:t>
      </w:r>
    </w:p>
    <w:p>
      <w:pPr>
        <w:pStyle w:val="FirstParagraph"/>
      </w:pPr>
      <w:r>
        <w:t xml:space="preserve">Despite its strengths,</w:t>
      </w:r>
      <w:r>
        <w:t xml:space="preserve"> </w:t>
      </w:r>
      <w:r>
        <w:rPr>
          <w:bCs/>
          <w:b/>
        </w:rPr>
        <w:t xml:space="preserve">Medical Researcher</w:t>
      </w:r>
      <w:r>
        <w:t xml:space="preserve">s in</w:t>
      </w:r>
      <w:r>
        <w:t xml:space="preserve"> </w:t>
      </w:r>
      <w:r>
        <w:rPr>
          <w:bCs/>
          <w:b/>
          <w:iCs/>
          <w:i/>
        </w:rPr>
        <w:t xml:space="preserve">South Africa Cape Town</w:t>
      </w:r>
      <w:r>
        <w:t xml:space="preserve"> </w:t>
      </w:r>
      <w:r>
        <w:t xml:space="preserve">face several challenges, including limited funding for public health research, brain drain due to migration to higher-income countries, and the need to navigate complex ethical frameworks when working with vulnerable populations. Additionally, the high prevalence of HIV/AIDS—where South Africa has one of the highest infection rates globally—requires sustained innovation in treatment and prevention strategies.</w:t>
      </w:r>
    </w:p>
    <w:p>
      <w:pPr>
        <w:pStyle w:val="BodyText"/>
      </w:pPr>
      <w:r>
        <w:t xml:space="preserve">However, these challenges are accompanied by unique opportunities. Cape Town’s proximity to neighboring African nations positions it as a regional leader in collaborative research initiatives aimed at tackling cross-border health threats, such as antimicrobial resistance or zoonotic diseases. Furthermore, the city’s vibrant academic culture fosters partnerships between local</w:t>
      </w:r>
      <w:r>
        <w:t xml:space="preserve"> </w:t>
      </w:r>
      <w:r>
        <w:rPr>
          <w:bCs/>
          <w:b/>
        </w:rPr>
        <w:t xml:space="preserve">Medical Researcher</w:t>
      </w:r>
      <w:r>
        <w:t xml:space="preserve">s and international experts, creating a dynamic environment for knowledge exchange and innovation.</w:t>
      </w:r>
    </w:p>
    <w:bookmarkEnd w:id="22"/>
    <w:bookmarkStart w:id="23" w:name="Xd4f49b4d93b42fd3071b4d6beb40a0eced33697"/>
    <w:p>
      <w:pPr>
        <w:pStyle w:val="Heading2"/>
      </w:pPr>
      <w:r>
        <w:t xml:space="preserve">4. Impact of Medical Research on Public Health in South Africa Cape Town</w:t>
      </w:r>
    </w:p>
    <w:p>
      <w:pPr>
        <w:pStyle w:val="FirstParagraph"/>
      </w:pPr>
      <w:r>
        <w:t xml:space="preserve">The contributions of</w:t>
      </w:r>
      <w:r>
        <w:t xml:space="preserve"> </w:t>
      </w:r>
      <w:r>
        <w:rPr>
          <w:bCs/>
          <w:b/>
        </w:rPr>
        <w:t xml:space="preserve">Medical Researcher</w:t>
      </w:r>
      <w:r>
        <w:t xml:space="preserve">s in</w:t>
      </w:r>
      <w:r>
        <w:t xml:space="preserve"> </w:t>
      </w:r>
      <w:r>
        <w:rPr>
          <w:bCs/>
          <w:b/>
          <w:iCs/>
          <w:i/>
        </w:rPr>
        <w:t xml:space="preserve">South Africa Cape Town</w:t>
      </w:r>
      <w:r>
        <w:t xml:space="preserve"> </w:t>
      </w:r>
      <w:r>
        <w:t xml:space="preserve">have already yielded significant public health benefits. For instance, research conducted by the Desmond Tutu HIV Centre at UCT has been instrumental in reducing mother-to-child transmission of HIV through antiretroviral therapy (ART) programs. Similarly, studies on TB drug resistance have informed national guidelines for treatment protocols, saving countless lives across the country.</w:t>
      </w:r>
    </w:p>
    <w:p>
      <w:pPr>
        <w:pStyle w:val="BodyText"/>
      </w:pPr>
      <w:r>
        <w:t xml:space="preserve">Moreover,</w:t>
      </w:r>
      <w:r>
        <w:t xml:space="preserve"> </w:t>
      </w:r>
      <w:r>
        <w:rPr>
          <w:bCs/>
          <w:b/>
        </w:rPr>
        <w:t xml:space="preserve">Medical Researcher</w:t>
      </w:r>
      <w:r>
        <w:t xml:space="preserve">s have played a key role in addressing health inequities by developing targeted interventions for marginalized groups. For example, research on maternal mortality rates in Cape Town’s informal settlements has led to improved access to prenatal care and emergency obstetric services, directly contributing to the United Nations Sustainable Development Goals (SDGs) related to health and gender equality.</w:t>
      </w:r>
    </w:p>
    <w:bookmarkEnd w:id="23"/>
    <w:bookmarkStart w:id="24" w:name="Xf04c4cec965b34522932ef52461c7a51d63c80c"/>
    <w:p>
      <w:pPr>
        <w:pStyle w:val="Heading2"/>
      </w:pPr>
      <w:r>
        <w:t xml:space="preserve">5. Future Directions for Medical Research in South Africa Cape Town</w:t>
      </w:r>
    </w:p>
    <w:p>
      <w:pPr>
        <w:pStyle w:val="FirstParagraph"/>
      </w:pPr>
      <w:r>
        <w:t xml:space="preserve">Looking ahead, the role of a</w:t>
      </w:r>
      <w:r>
        <w:t xml:space="preserve"> </w:t>
      </w:r>
      <w:r>
        <w:rPr>
          <w:bCs/>
          <w:b/>
        </w:rPr>
        <w:t xml:space="preserve">Medical Researcher</w:t>
      </w:r>
      <w:r>
        <w:t xml:space="preserve"> </w:t>
      </w:r>
      <w:r>
        <w:t xml:space="preserve">in</w:t>
      </w:r>
      <w:r>
        <w:t xml:space="preserve"> </w:t>
      </w:r>
      <w:r>
        <w:rPr>
          <w:bCs/>
          <w:b/>
          <w:iCs/>
          <w:i/>
        </w:rPr>
        <w:t xml:space="preserve">South Africa Cape Town</w:t>
      </w:r>
      <w:r>
        <w:t xml:space="preserve"> </w:t>
      </w:r>
      <w:r>
        <w:t xml:space="preserve">will need to expand beyond traditional biomedical research. Emerging priorities include:</w:t>
      </w:r>
    </w:p>
    <w:p>
      <w:pPr>
        <w:numPr>
          <w:ilvl w:val="0"/>
          <w:numId w:val="1002"/>
        </w:numPr>
        <w:pStyle w:val="Compact"/>
      </w:pPr>
      <w:r>
        <w:rPr>
          <w:bCs/>
          <w:b/>
        </w:rPr>
        <w:t xml:space="preserve">Clinical AI and Big Data:</w:t>
      </w:r>
      <w:r>
        <w:t xml:space="preserve"> </w:t>
      </w:r>
      <w:r>
        <w:t xml:space="preserve">Leveraging artificial intelligence to analyze health trends and predict outbreaks, particularly in the context of climate change impacts on disease patterns.</w:t>
      </w:r>
    </w:p>
    <w:p>
      <w:pPr>
        <w:numPr>
          <w:ilvl w:val="0"/>
          <w:numId w:val="1002"/>
        </w:numPr>
        <w:pStyle w:val="Compact"/>
      </w:pPr>
      <w:r>
        <w:rPr>
          <w:bCs/>
          <w:b/>
        </w:rPr>
        <w:t xml:space="preserve">Sustainable Healthcare Solutions:</w:t>
      </w:r>
      <w:r>
        <w:t xml:space="preserve"> </w:t>
      </w:r>
      <w:r>
        <w:t xml:space="preserve">Developing cost-effective interventions for resource-limited settings, such as low-cost diagnostic tools or community-based treatment models.</w:t>
      </w:r>
    </w:p>
    <w:p>
      <w:pPr>
        <w:numPr>
          <w:ilvl w:val="0"/>
          <w:numId w:val="1002"/>
        </w:numPr>
        <w:pStyle w:val="Compact"/>
      </w:pPr>
      <w:r>
        <w:rPr>
          <w:bCs/>
          <w:b/>
        </w:rPr>
        <w:t xml:space="preserve">Ethical Biobanking:</w:t>
      </w:r>
      <w:r>
        <w:t xml:space="preserve"> </w:t>
      </w:r>
      <w:r>
        <w:t xml:space="preserve">Establishing secure repositories for genetic and health data while ensuring informed consent and cultural sensitivity, especially when working with Indigenous populations in the Western Cape.</w:t>
      </w:r>
    </w:p>
    <w:p>
      <w:pPr>
        <w:pStyle w:val="FirstParagraph"/>
      </w:pPr>
      <w:r>
        <w:t xml:space="preserve">To achieve these goals, continued investment in research infrastructure, interdisciplinary collaboration, and policy advocacy will be essential. The</w:t>
      </w:r>
      <w:r>
        <w:t xml:space="preserve"> </w:t>
      </w:r>
      <w:r>
        <w:rPr>
          <w:bCs/>
          <w:b/>
        </w:rPr>
        <w:t xml:space="preserve">Medical Researcher</w:t>
      </w:r>
      <w:r>
        <w:t xml:space="preserve"> </w:t>
      </w:r>
      <w:r>
        <w:t xml:space="preserve">community in</w:t>
      </w:r>
      <w:r>
        <w:t xml:space="preserve"> </w:t>
      </w:r>
      <w:r>
        <w:rPr>
          <w:bCs/>
          <w:b/>
          <w:iCs/>
          <w:i/>
        </w:rPr>
        <w:t xml:space="preserve">South Africa Cape Town</w:t>
      </w:r>
      <w:r>
        <w:t xml:space="preserve"> </w:t>
      </w:r>
      <w:r>
        <w:t xml:space="preserve">must also remain vigilant against emerging threats such as the rise of multidrug-resistant infections and the long-term effects of the COVID-19 pandemic on mental health.</w:t>
      </w:r>
    </w:p>
    <w:bookmarkEnd w:id="24"/>
    <w:bookmarkStart w:id="25" w:name="Xa2e6d922ebbec0138b477444847578fa79a0a0c"/>
    <w:p>
      <w:pPr>
        <w:pStyle w:val="Heading2"/>
      </w:pPr>
      <w:r>
        <w:t xml:space="preserve">6. Conclusion: The Critical Role of Medical Researchers in Shaping Healthcare Futures</w:t>
      </w:r>
    </w:p>
    <w:p>
      <w:pPr>
        <w:pStyle w:val="FirstParagraph"/>
      </w:pPr>
      <w:r>
        <w:t xml:space="preserve">In conclusion,</w:t>
      </w:r>
      <w:r>
        <w:t xml:space="preserve"> </w:t>
      </w:r>
      <w:r>
        <w:rPr>
          <w:bCs/>
          <w:b/>
        </w:rPr>
        <w:t xml:space="preserve">Medical Researcher</w:t>
      </w:r>
      <w:r>
        <w:t xml:space="preserve">s in</w:t>
      </w:r>
      <w:r>
        <w:t xml:space="preserve"> </w:t>
      </w:r>
      <w:r>
        <w:rPr>
          <w:bCs/>
          <w:b/>
          <w:iCs/>
          <w:i/>
        </w:rPr>
        <w:t xml:space="preserve">South Africa Cape Town</w:t>
      </w:r>
      <w:r>
        <w:t xml:space="preserve"> </w:t>
      </w:r>
      <w:r>
        <w:t xml:space="preserve">are not merely scientists but also public health advocates, innovators, and educators. Their work is indispensable to the region’s ability to address both entrenched and emerging health challenges. By fostering a culture of research excellence, promoting equity in healthcare delivery, and engaging with local communities, these professionals will continue to shape the future of medicine in</w:t>
      </w:r>
      <w:r>
        <w:t xml:space="preserve"> </w:t>
      </w:r>
      <w:r>
        <w:rPr>
          <w:bCs/>
          <w:b/>
          <w:iCs/>
          <w:i/>
        </w:rPr>
        <w:t xml:space="preserve">Cape Town</w:t>
      </w:r>
      <w:r>
        <w:t xml:space="preserve"> </w:t>
      </w:r>
      <w:r>
        <w:t xml:space="preserve">and beyond.</w:t>
      </w:r>
    </w:p>
    <w:p>
      <w:pPr>
        <w:pStyle w:val="BodyText"/>
      </w:pPr>
      <w:r>
        <w:t xml:space="preserve">The interplay between academic rigor, clinical application, and socio-political engagement defines the unique identity of a</w:t>
      </w:r>
      <w:r>
        <w:t xml:space="preserve"> </w:t>
      </w:r>
      <w:r>
        <w:rPr>
          <w:bCs/>
          <w:b/>
        </w:rPr>
        <w:t xml:space="preserve">Medical Researcher</w:t>
      </w:r>
      <w:r>
        <w:t xml:space="preserve"> </w:t>
      </w:r>
      <w:r>
        <w:t xml:space="preserve">in this dynamic city. As South Africa navigates the complexities of global health in the 21st century,</w:t>
      </w:r>
      <w:r>
        <w:t xml:space="preserve"> </w:t>
      </w:r>
      <w:r>
        <w:rPr>
          <w:bCs/>
          <w:b/>
          <w:iCs/>
          <w:i/>
        </w:rPr>
        <w:t xml:space="preserve">Cape Town</w:t>
      </w:r>
      <w:r>
        <w:t xml:space="preserve"> </w:t>
      </w:r>
      <w:r>
        <w:t xml:space="preserve">stands as a beacon of hope and innovation for all who seek to improve human health through science.</w:t>
      </w:r>
    </w:p>
    <w:p>
      <w:pPr>
        <w:pStyle w:val="BodyText"/>
      </w:pPr>
      <w:r>
        <w:rPr>
          <w:iCs/>
          <w:i/>
        </w:rPr>
        <w:t xml:space="preserve">This abstract academic document underscores the irreplaceable role of</w:t>
      </w:r>
      <w:r>
        <w:rPr>
          <w:iCs/>
          <w:i/>
        </w:rPr>
        <w:t xml:space="preserve"> </w:t>
      </w:r>
      <w:r>
        <w:rPr>
          <w:bCs/>
          <w:b/>
          <w:iCs/>
          <w:i/>
        </w:rPr>
        <w:t xml:space="preserve">Medical Researcher</w:t>
      </w:r>
      <w:r>
        <w:rPr>
          <w:iCs/>
          <w:i/>
        </w:rPr>
        <w:t xml:space="preserve">s in</w:t>
      </w:r>
      <w:r>
        <w:rPr>
          <w:iCs/>
          <w:i/>
        </w:rPr>
        <w:t xml:space="preserve"> </w:t>
      </w:r>
      <w:r>
        <w:rPr>
          <w:bCs/>
          <w:b/>
          <w:iCs/>
          <w:i/>
          <w:iCs/>
          <w:i/>
        </w:rPr>
        <w:t xml:space="preserve">South Africa Cape Town</w:t>
      </w:r>
      <w:r>
        <w:rPr>
          <w:iCs/>
          <w:i/>
        </w:rPr>
        <w:t xml:space="preserve">, emphasizing their contributions to both local and global public health.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South Africa Cape Town</dc:title>
  <dc:creator/>
  <dc:language>en</dc:language>
  <cp:keywords/>
  <dcterms:created xsi:type="dcterms:W3CDTF">2026-07-24T13:43:14Z</dcterms:created>
  <dcterms:modified xsi:type="dcterms:W3CDTF">2026-07-24T13:43:14Z</dcterms:modified>
</cp:coreProperties>
</file>

<file path=docProps/custom.xml><?xml version="1.0" encoding="utf-8"?>
<Properties xmlns="http://schemas.openxmlformats.org/officeDocument/2006/custom-properties" xmlns:vt="http://schemas.openxmlformats.org/officeDocument/2006/docPropsVTypes"/>
</file>