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ec56bfc6922b46a5fb957eee3ec90cb5a2321"/>
    <w:p>
      <w:pPr>
        <w:pStyle w:val="Heading1"/>
      </w:pPr>
      <w:r>
        <w:t xml:space="preserve">Abstract Academic: The Role of a Medical Researcher in South Africa Johannesburg</w:t>
      </w:r>
    </w:p>
    <w:p>
      <w:pPr>
        <w:pStyle w:val="FirstParagraph"/>
      </w:pPr>
      <w:r>
        <w:rPr>
          <w:bCs/>
          <w:b/>
        </w:rPr>
        <w:t xml:space="preserve">Introduction:</w:t>
      </w:r>
    </w:p>
    <w:p>
      <w:pPr>
        <w:pStyle w:val="BodyText"/>
      </w:pPr>
      <w:r>
        <w:t xml:space="preserve">In the dynamic and multifaceted landscape of global healthcare, the role of a</w:t>
      </w:r>
      <w:r>
        <w:t xml:space="preserve"> </w:t>
      </w:r>
      <w:r>
        <w:rPr>
          <w:bCs/>
          <w:b/>
        </w:rPr>
        <w:t xml:space="preserve">Medical Researcher</w:t>
      </w:r>
      <w:r>
        <w:t xml:space="preserve"> </w:t>
      </w:r>
      <w:r>
        <w:t xml:space="preserve">remains pivotal in addressing public health challenges, advancing medical innovations, and shaping evidence-based policies. This abstract academic document explores the significance of</w:t>
      </w:r>
      <w:r>
        <w:t xml:space="preserve"> </w:t>
      </w:r>
      <w:r>
        <w:rPr>
          <w:bCs/>
          <w:b/>
          <w:iCs/>
          <w:i/>
        </w:rPr>
        <w:t xml:space="preserve">Medical Researchers</w:t>
      </w:r>
      <w:r>
        <w:t xml:space="preserve"> </w:t>
      </w:r>
      <w:r>
        <w:t xml:space="preserve">operating within the socio-cultural and epidemiological context of</w:t>
      </w:r>
      <w:r>
        <w:t xml:space="preserve"> </w:t>
      </w:r>
      <w:r>
        <w:rPr>
          <w:bCs/>
          <w:b/>
          <w:iCs/>
          <w:i/>
        </w:rPr>
        <w:t xml:space="preserve">South Africa Johannesburg</w:t>
      </w:r>
      <w:r>
        <w:t xml:space="preserve">. As one of the most populous cities in Africa and a hub for medical education, research, and public health initiatives, Johannesburg presents unique opportunities and challenges for researchers dedicated to improving healthcare outcomes. This document analyzes the contributions of</w:t>
      </w:r>
      <w:r>
        <w:t xml:space="preserve"> </w:t>
      </w:r>
      <w:r>
        <w:rPr>
          <w:bCs/>
          <w:b/>
        </w:rPr>
        <w:t xml:space="preserve">Medical Researchers</w:t>
      </w:r>
      <w:r>
        <w:t xml:space="preserve"> </w:t>
      </w:r>
      <w:r>
        <w:t xml:space="preserve">in this region, emphasizing their impact on combating endemic diseases, addressing health inequities, fostering interdisciplinary collaboration, and contributing to national and global health agendas.</w:t>
      </w:r>
    </w:p>
    <w:p>
      <w:pPr>
        <w:pStyle w:val="BodyText"/>
      </w:pPr>
      <w:r>
        <w:rPr>
          <w:bCs/>
          <w:b/>
        </w:rPr>
        <w:t xml:space="preserve">The Context of Medical Research in South Africa Johannesburg:</w:t>
      </w:r>
    </w:p>
    <w:p>
      <w:pPr>
        <w:pStyle w:val="BodyText"/>
      </w:pPr>
      <w:r>
        <w:rPr>
          <w:iCs/>
          <w:i/>
        </w:rPr>
        <w:t xml:space="preserve">Johannesburg</w:t>
      </w:r>
      <w:r>
        <w:t xml:space="preserve">, as the economic and cultural capital of</w:t>
      </w:r>
      <w:r>
        <w:t xml:space="preserve"> </w:t>
      </w:r>
      <w:r>
        <w:rPr>
          <w:iCs/>
          <w:i/>
        </w:rPr>
        <w:t xml:space="preserve">South Africa</w:t>
      </w:r>
      <w:r>
        <w:t xml:space="preserve">, is a critical node in the country’s healthcare infrastructure. The city hosts prestigious institutions such as the University of the Witwatersrand (Wits University), Chris Hani Baragwanath Academic Hospital, and numerous non-governmental organizations (NGOs) dedicated to health research. These entities provide</w:t>
      </w:r>
      <w:r>
        <w:t xml:space="preserve"> </w:t>
      </w:r>
      <w:r>
        <w:rPr>
          <w:bCs/>
          <w:b/>
        </w:rPr>
        <w:t xml:space="preserve">Medical Researchers</w:t>
      </w:r>
      <w:r>
        <w:t xml:space="preserve"> </w:t>
      </w:r>
      <w:r>
        <w:t xml:space="preserve">with access to diverse patient populations, advanced technological resources, and interdisciplinary platforms for innovation. However, the city also faces significant challenges such as high rates of HIV/AIDS, tuberculosis (TB), non-communicable diseases (NCDs), and disparities in healthcare access between urban and peri-urban communities. These factors create a pressing need for</w:t>
      </w:r>
      <w:r>
        <w:t xml:space="preserve"> </w:t>
      </w:r>
      <w:r>
        <w:rPr>
          <w:bCs/>
          <w:b/>
        </w:rPr>
        <w:t xml:space="preserve">Medical Researchers</w:t>
      </w:r>
      <w:r>
        <w:t xml:space="preserve"> </w:t>
      </w:r>
      <w:r>
        <w:t xml:space="preserve">to focus on localized research that addresses the specific health burdens of the region.</w:t>
      </w:r>
    </w:p>
    <w:p>
      <w:pPr>
        <w:pStyle w:val="BodyText"/>
      </w:pPr>
      <w:r>
        <w:rPr>
          <w:iCs/>
          <w:i/>
        </w:rPr>
        <w:t xml:space="preserve">South Africa</w:t>
      </w:r>
      <w:r>
        <w:t xml:space="preserve">, as a member of the BRICS group and a leader in African healthcare innovation, has positioned itself as a key player in global medical research. Johannesburg, in particular, benefits from its proximity to international collaborators and its role as a center for clinical trials. The</w:t>
      </w:r>
      <w:r>
        <w:t xml:space="preserve"> </w:t>
      </w:r>
      <w:r>
        <w:rPr>
          <w:bCs/>
          <w:b/>
        </w:rPr>
        <w:t xml:space="preserve">Medical Researcher</w:t>
      </w:r>
      <w:r>
        <w:t xml:space="preserve"> </w:t>
      </w:r>
      <w:r>
        <w:t xml:space="preserve">operating here must navigate complex socio-political dynamics while leveraging the country’s commitment to equitable healthcare through frameworks like the National Development Plan 2030 and the South African National Health Insurance (NHI) initiative.</w:t>
      </w:r>
    </w:p>
    <w:p>
      <w:pPr>
        <w:pStyle w:val="BodyText"/>
      </w:pPr>
      <w:r>
        <w:rPr>
          <w:bCs/>
          <w:b/>
        </w:rPr>
        <w:t xml:space="preserve">Research Focus Areas for Medical Researchers in Johannesburg:</w:t>
      </w:r>
    </w:p>
    <w:p>
      <w:pPr>
        <w:pStyle w:val="BodyText"/>
      </w:pPr>
      <w:r>
        <w:rPr>
          <w:iCs/>
          <w:i/>
        </w:rPr>
        <w:t xml:space="preserve">HIV/AIDS and Infectious Diseases:</w:t>
      </w:r>
      <w:r>
        <w:t xml:space="preserve"> </w:t>
      </w:r>
      <w:r>
        <w:t xml:space="preserve">Johannesburg has long been at the epicenter of the HIV/AIDS epidemic in</w:t>
      </w:r>
      <w:r>
        <w:t xml:space="preserve"> </w:t>
      </w:r>
      <w:r>
        <w:rPr>
          <w:iCs/>
          <w:i/>
        </w:rPr>
        <w:t xml:space="preserve">South Africa</w:t>
      </w:r>
      <w:r>
        <w:t xml:space="preserve">.</w:t>
      </w:r>
      <w:r>
        <w:t xml:space="preserve"> </w:t>
      </w:r>
      <w:r>
        <w:rPr>
          <w:bCs/>
          <w:b/>
        </w:rPr>
        <w:t xml:space="preserve">Medical Researchers</w:t>
      </w:r>
      <w:r>
        <w:t xml:space="preserve"> </w:t>
      </w:r>
      <w:r>
        <w:t xml:space="preserve">here have pioneered groundbreaking work in antiretroviral therapy (ART) adherence, mother-to-child transmission prevention, and community-based interventions. Studies conducted by institutions such as the Desmond Tutu Health Foundation and the South African Medical Research Council (SAMRC) have directly influenced national treatment guidelines. For example, research on pre-exposure prophylaxis (PrEP) has been instrumental in reducing new infections among high-risk populations.</w:t>
      </w:r>
    </w:p>
    <w:p>
      <w:pPr>
        <w:pStyle w:val="BodyText"/>
      </w:pPr>
      <w:r>
        <w:rPr>
          <w:iCs/>
          <w:i/>
        </w:rPr>
        <w:t xml:space="preserve">Tuberculosis and Antimicrobial Resistance:</w:t>
      </w:r>
      <w:r>
        <w:t xml:space="preserve"> </w:t>
      </w:r>
      <w:r>
        <w:t xml:space="preserve">As one of the countries with the highest TB burden globally,</w:t>
      </w:r>
      <w:r>
        <w:t xml:space="preserve"> </w:t>
      </w:r>
      <w:r>
        <w:rPr>
          <w:bCs/>
          <w:b/>
        </w:rPr>
        <w:t xml:space="preserve">Johannesburg</w:t>
      </w:r>
      <w:r>
        <w:t xml:space="preserve"> </w:t>
      </w:r>
      <w:r>
        <w:t xml:space="preserve">is a focal point for research on drug-resistant strains and novel diagnostic tools. Researchers have developed rapid molecular tests like GeneXpert, which have revolutionized TB detection. Additionally, efforts to combat antimicrobial resistance (AMR) through genomic sequencing and targeted drug development are ongoing.</w:t>
      </w:r>
    </w:p>
    <w:p>
      <w:pPr>
        <w:pStyle w:val="BodyText"/>
      </w:pPr>
      <w:r>
        <w:rPr>
          <w:iCs/>
          <w:i/>
        </w:rPr>
        <w:t xml:space="preserve">Non-Communicable Diseases (NCDs):</w:t>
      </w:r>
      <w:r>
        <w:t xml:space="preserve"> </w:t>
      </w:r>
      <w:r>
        <w:t xml:space="preserve">The rise of NCDs such as diabetes, hypertension, and cardiovascular diseases in</w:t>
      </w:r>
      <w:r>
        <w:t xml:space="preserve"> </w:t>
      </w:r>
      <w:r>
        <w:rPr>
          <w:bCs/>
          <w:b/>
        </w:rPr>
        <w:t xml:space="preserve">Johannesburg</w:t>
      </w:r>
      <w:r>
        <w:t xml:space="preserve"> </w:t>
      </w:r>
      <w:r>
        <w:t xml:space="preserve">has prompted</w:t>
      </w:r>
      <w:r>
        <w:t xml:space="preserve"> </w:t>
      </w:r>
      <w:r>
        <w:rPr>
          <w:bCs/>
          <w:b/>
        </w:rPr>
        <w:t xml:space="preserve">Medical Researchers</w:t>
      </w:r>
      <w:r>
        <w:t xml:space="preserve"> </w:t>
      </w:r>
      <w:r>
        <w:t xml:space="preserve">to investigate lifestyle factors, urbanization impacts, and health system responses. Studies on the intersection of NCDs and HIV coinfection are particularly relevant in this context.</w:t>
      </w:r>
    </w:p>
    <w:p>
      <w:pPr>
        <w:pStyle w:val="BodyText"/>
      </w:pPr>
      <w:r>
        <w:rPr>
          <w:iCs/>
          <w:i/>
        </w:rPr>
        <w:t xml:space="preserve">Mental Health and Social Determinants:</w:t>
      </w:r>
      <w:r>
        <w:t xml:space="preserve"> </w:t>
      </w:r>
      <w:r>
        <w:t xml:space="preserve">The mental health crisis in</w:t>
      </w:r>
      <w:r>
        <w:t xml:space="preserve"> </w:t>
      </w:r>
      <w:r>
        <w:rPr>
          <w:iCs/>
          <w:i/>
        </w:rPr>
        <w:t xml:space="preserve">South Africa</w:t>
      </w:r>
      <w:r>
        <w:t xml:space="preserve">, exacerbated by poverty, violence, and historical trauma, is another critical focus area.</w:t>
      </w:r>
      <w:r>
        <w:t xml:space="preserve"> </w:t>
      </w:r>
      <w:r>
        <w:rPr>
          <w:bCs/>
          <w:b/>
        </w:rPr>
        <w:t xml:space="preserve">Medical Researchers</w:t>
      </w:r>
      <w:r>
        <w:t xml:space="preserve"> </w:t>
      </w:r>
      <w:r>
        <w:t xml:space="preserve">in</w:t>
      </w:r>
      <w:r>
        <w:t xml:space="preserve"> </w:t>
      </w:r>
      <w:r>
        <w:rPr>
          <w:bCs/>
          <w:b/>
        </w:rPr>
        <w:t xml:space="preserve">Johannesburg</w:t>
      </w:r>
      <w:r>
        <w:t xml:space="preserve"> </w:t>
      </w:r>
      <w:r>
        <w:t xml:space="preserve">have explored the efficacy of community-based mental health programs and the role of social determinants in shaping mental well-being.</w:t>
      </w:r>
    </w:p>
    <w:p>
      <w:pPr>
        <w:pStyle w:val="BodyText"/>
      </w:pPr>
      <w:r>
        <w:rPr>
          <w:bCs/>
          <w:b/>
        </w:rPr>
        <w:t xml:space="preserve">Challenges Faced by Medical Researchers in Johannesburg:</w:t>
      </w:r>
    </w:p>
    <w:p>
      <w:pPr>
        <w:pStyle w:val="BodyText"/>
      </w:pPr>
      <w:r>
        <w:rPr>
          <w:iCs/>
          <w:i/>
        </w:rPr>
        <w:t xml:space="preserve">Funding and Resource Limitations:</w:t>
      </w:r>
      <w:r>
        <w:t xml:space="preserve"> </w:t>
      </w:r>
      <w:r>
        <w:t xml:space="preserve">Despite its research infrastructure,</w:t>
      </w:r>
      <w:r>
        <w:t xml:space="preserve"> </w:t>
      </w:r>
      <w:r>
        <w:rPr>
          <w:iCs/>
          <w:i/>
        </w:rPr>
        <w:t xml:space="preserve">Johannesburg</w:t>
      </w:r>
      <w:r>
        <w:t xml:space="preserve"> </w:t>
      </w:r>
      <w:r>
        <w:t xml:space="preserve">faces challenges such as underfunded public health systems and competition for international grants.</w:t>
      </w:r>
      <w:r>
        <w:t xml:space="preserve"> </w:t>
      </w:r>
      <w:r>
        <w:rPr>
          <w:bCs/>
          <w:b/>
        </w:rPr>
        <w:t xml:space="preserve">Medical Researchers</w:t>
      </w:r>
      <w:r>
        <w:t xml:space="preserve"> </w:t>
      </w:r>
      <w:r>
        <w:t xml:space="preserve">often rely on partnerships with NGOs, private sector entities, or foreign donors to sustain their work.</w:t>
      </w:r>
    </w:p>
    <w:p>
      <w:pPr>
        <w:pStyle w:val="BodyText"/>
      </w:pPr>
      <w:r>
        <w:rPr>
          <w:iCs/>
          <w:i/>
        </w:rPr>
        <w:t xml:space="preserve">Ethical and Cultural Considerations:</w:t>
      </w:r>
      <w:r>
        <w:t xml:space="preserve"> </w:t>
      </w:r>
      <w:r>
        <w:t xml:space="preserve">Conducting research in</w:t>
      </w:r>
      <w:r>
        <w:t xml:space="preserve"> </w:t>
      </w:r>
      <w:r>
        <w:rPr>
          <w:bCs/>
          <w:b/>
        </w:rPr>
        <w:t xml:space="preserve">South Africa</w:t>
      </w:r>
      <w:r>
        <w:t xml:space="preserve"> </w:t>
      </w:r>
      <w:r>
        <w:t xml:space="preserve">requires adherence to strict ethical guidelines, particularly in communities with historical mistrust of medical institutions. Ensuring informed consent and community engagement is a cornerstone of ethical research practices.</w:t>
      </w:r>
    </w:p>
    <w:p>
      <w:pPr>
        <w:pStyle w:val="BodyText"/>
      </w:pPr>
      <w:r>
        <w:rPr>
          <w:iCs/>
          <w:i/>
        </w:rPr>
        <w:t xml:space="preserve">Data Collection and Health Inequities:</w:t>
      </w:r>
      <w:r>
        <w:t xml:space="preserve"> </w:t>
      </w:r>
      <w:r>
        <w:t xml:space="preserve">The diversity of Johannesburg’s population—spanning urban slums, middle-class suburbs, and migrant worker communities—necessitates culturally sensitive approaches to data collection. Researchers must also address systemic inequities that contribute to health disparities, such as inadequate healthcare access for marginalized groups.</w:t>
      </w:r>
    </w:p>
    <w:p>
      <w:pPr>
        <w:pStyle w:val="BodyText"/>
      </w:pPr>
      <w:r>
        <w:rPr>
          <w:bCs/>
          <w:b/>
        </w:rPr>
        <w:t xml:space="preserve">Contributions to Public Health Policy and Global Health:</w:t>
      </w:r>
    </w:p>
    <w:p>
      <w:pPr>
        <w:pStyle w:val="BodyText"/>
      </w:pPr>
      <w:r>
        <w:rPr>
          <w:iCs/>
          <w:i/>
        </w:rPr>
        <w:t xml:space="preserve">National Policy Influence:</w:t>
      </w:r>
      <w:r>
        <w:t xml:space="preserve"> </w:t>
      </w:r>
      <w:r>
        <w:t xml:space="preserve">Research conducted by</w:t>
      </w:r>
      <w:r>
        <w:t xml:space="preserve"> </w:t>
      </w:r>
      <w:r>
        <w:rPr>
          <w:bCs/>
          <w:b/>
        </w:rPr>
        <w:t xml:space="preserve">Medical Researchers</w:t>
      </w:r>
      <w:r>
        <w:t xml:space="preserve"> </w:t>
      </w:r>
      <w:r>
        <w:t xml:space="preserve">in</w:t>
      </w:r>
      <w:r>
        <w:t xml:space="preserve"> </w:t>
      </w:r>
      <w:r>
        <w:rPr>
          <w:iCs/>
          <w:i/>
        </w:rPr>
        <w:t xml:space="preserve">Johannesburg</w:t>
      </w:r>
      <w:r>
        <w:t xml:space="preserve"> </w:t>
      </w:r>
      <w:r>
        <w:t xml:space="preserve">has directly informed national policies. For instance, studies on vaccine hesitancy have shaped immunization campaigns, while research on antiretroviral drug resistance has guided treatment protocols.</w:t>
      </w:r>
    </w:p>
    <w:p>
      <w:pPr>
        <w:pStyle w:val="BodyText"/>
      </w:pPr>
      <w:r>
        <w:rPr>
          <w:iCs/>
          <w:i/>
        </w:rPr>
        <w:t xml:space="preserve">Mentorship and Capacity Building:</w:t>
      </w:r>
      <w:r>
        <w:t xml:space="preserve"> </w:t>
      </w:r>
      <w:r>
        <w:t xml:space="preserve">Johannesburg’s academic institutions play a crucial role in training the next generation of</w:t>
      </w:r>
      <w:r>
        <w:t xml:space="preserve"> </w:t>
      </w:r>
      <w:r>
        <w:rPr>
          <w:bCs/>
          <w:b/>
        </w:rPr>
        <w:t xml:space="preserve">Medical Researchers</w:t>
      </w:r>
      <w:r>
        <w:t xml:space="preserve">. Programs like the SAMRC’s Career Development Programme and Wits University’s Global Health Institute have produced leaders who contribute to both local and international health agendas.</w:t>
      </w:r>
    </w:p>
    <w:p>
      <w:pPr>
        <w:pStyle w:val="BodyText"/>
      </w:pPr>
      <w:r>
        <w:rPr>
          <w:iCs/>
          <w:i/>
        </w:rPr>
        <w:t xml:space="preserve">Global Collaboration:</w:t>
      </w:r>
      <w:r>
        <w:t xml:space="preserve"> </w:t>
      </w:r>
      <w:r>
        <w:t xml:space="preserve">Through partnerships with institutions such as Harvard University, the London School of Hygiene &amp; Tropical Medicine, and the Bill &amp; Melinda Gates Foundation,</w:t>
      </w:r>
      <w:r>
        <w:t xml:space="preserve"> </w:t>
      </w:r>
      <w:r>
        <w:rPr>
          <w:bCs/>
          <w:b/>
        </w:rPr>
        <w:t xml:space="preserve">Johannesburg-based researchers</w:t>
      </w:r>
      <w:r>
        <w:t xml:space="preserve"> </w:t>
      </w:r>
      <w:r>
        <w:t xml:space="preserve">are contributing to global health initiatives. For example, clinical trials for HIV vaccines and TB diagnostics have been conducted in collaboration with international teams.</w:t>
      </w:r>
    </w:p>
    <w:p>
      <w:pPr>
        <w:pStyle w:val="BodyText"/>
      </w:pPr>
      <w:r>
        <w:rPr>
          <w:bCs/>
          <w:b/>
        </w:rPr>
        <w:t xml:space="preserve">Conclusion:</w:t>
      </w:r>
    </w:p>
    <w:p>
      <w:pPr>
        <w:pStyle w:val="BodyText"/>
      </w:pPr>
      <w:r>
        <w:t xml:space="preserve">The role of a</w:t>
      </w:r>
      <w:r>
        <w:t xml:space="preserve"> </w:t>
      </w:r>
      <w:r>
        <w:rPr>
          <w:bCs/>
          <w:b/>
          <w:iCs/>
          <w:i/>
        </w:rPr>
        <w:t xml:space="preserve">Medical Researcher</w:t>
      </w:r>
      <w:r>
        <w:t xml:space="preserve"> </w:t>
      </w:r>
      <w:r>
        <w:t xml:space="preserve">in</w:t>
      </w:r>
      <w:r>
        <w:t xml:space="preserve"> </w:t>
      </w:r>
      <w:r>
        <w:rPr>
          <w:bCs/>
          <w:b/>
          <w:iCs/>
          <w:i/>
        </w:rPr>
        <w:t xml:space="preserve">South Africa Johannesburg</w:t>
      </w:r>
      <w:r>
        <w:t xml:space="preserve"> </w:t>
      </w:r>
      <w:r>
        <w:t xml:space="preserve">is both challenging and transformative. In a city marked by complex health challenges and vibrant research ecosystems, these professionals are at the forefront of addressing endemic diseases, advancing innovative solutions, and advocating for equitable healthcare. Their work not only improves local health outcomes but also positions</w:t>
      </w:r>
      <w:r>
        <w:t xml:space="preserve"> </w:t>
      </w:r>
      <w:r>
        <w:rPr>
          <w:iCs/>
          <w:i/>
        </w:rPr>
        <w:t xml:space="preserve">Johannesburg</w:t>
      </w:r>
      <w:r>
        <w:t xml:space="preserve"> </w:t>
      </w:r>
      <w:r>
        <w:t xml:space="preserve">as a beacon of medical research in Africa and beyond. As the global health landscape continues to evolve, the contributions of</w:t>
      </w:r>
      <w:r>
        <w:t xml:space="preserve"> </w:t>
      </w:r>
      <w:r>
        <w:rPr>
          <w:bCs/>
          <w:b/>
        </w:rPr>
        <w:t xml:space="preserve">Medical Researchers</w:t>
      </w:r>
      <w:r>
        <w:t xml:space="preserve"> </w:t>
      </w:r>
      <w:r>
        <w:t xml:space="preserve">in this region will remain indispensable to achieving sustainable development goals (SDGs) and ensuring health equity for all.</w:t>
      </w:r>
    </w:p>
    <w:p>
      <w:pPr>
        <w:pStyle w:val="BodyText"/>
      </w:pPr>
      <w:r>
        <w:rPr>
          <w:bCs/>
          <w:b/>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