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014cb71bce93a67d401e613c489112acdcc901"/>
    <w:p>
      <w:pPr>
        <w:pStyle w:val="Heading1"/>
      </w:pPr>
      <w:r>
        <w:t xml:space="preserve">Abstract Academic Document on the Role of a Medical Researcher in Sri Lanka, Colombo</w:t>
      </w:r>
    </w:p>
    <w:p>
      <w:pPr>
        <w:pStyle w:val="FirstParagraph"/>
      </w:pPr>
      <w:r>
        <w:t xml:space="preserve">The academic discipline of medical research has evolved as a cornerstone of modern healthcare systems, bridging the gap between clinical practice and scientific innovation. In Sri Lanka, particularly within the dynamic urban environment of Colombo, medical researchers play a pivotal role in addressing public health challenges, advancing biomedical knowledge, and fostering regional collaboration in global health initiatives. This abstract academic document explores the multifaceted contributions of medical researchers in Colombo, emphasizing their significance within Sri Lanka's healthcare landscape and the unique opportunities and challenges they encounter.</w:t>
      </w:r>
    </w:p>
    <w:bookmarkStart w:id="20" w:name="X7e905d4a85fed30f2be92ced50aacf9f5d6d808"/>
    <w:p>
      <w:pPr>
        <w:pStyle w:val="Heading2"/>
      </w:pPr>
      <w:r>
        <w:t xml:space="preserve">The Importance of Medical Researcher Roles in Sri Lanka</w:t>
      </w:r>
    </w:p>
    <w:p>
      <w:pPr>
        <w:pStyle w:val="FirstParagraph"/>
      </w:pPr>
      <w:r>
        <w:t xml:space="preserve">Sri Lanka has long been recognized for its commitment to healthcare development, supported by a well-structured education system and a history of public health success. However, the nation faces contemporary challenges such as the rise of non-communicable diseases (NCDs), emerging infectious threats, and disparities in rural healthcare access. Medical researchers in Colombo serve as critical agents in tackling these issues through evidence-based interventions, translational research, and policy formulation.</w:t>
      </w:r>
    </w:p>
    <w:p>
      <w:pPr>
        <w:pStyle w:val="BodyText"/>
      </w:pPr>
      <w:r>
        <w:t xml:space="preserve">In this context, a</w:t>
      </w:r>
      <w:r>
        <w:t xml:space="preserve"> </w:t>
      </w:r>
      <w:r>
        <w:rPr>
          <w:bCs/>
          <w:b/>
        </w:rPr>
        <w:t xml:space="preserve">Medical Researcher</w:t>
      </w:r>
      <w:r>
        <w:t xml:space="preserve"> </w:t>
      </w:r>
      <w:r>
        <w:t xml:space="preserve">operates at the intersection of academia, clinical practice, and community engagement. Their work spans diverse fields such as epidemiology, molecular biology, pharmacology, and public health. For instance, researchers in Colombo have been instrumental in studying dengue fever outbreaks through genomic mapping techniques or evaluating the efficacy of traditional Ayurvedic treatments for chronic conditions like diabetes. These endeavors not only contribute to global medical knowledge but also tailor solutions to Sri Lanka's unique demographic and environmental factors.</w:t>
      </w:r>
    </w:p>
    <w:bookmarkEnd w:id="20"/>
    <w:bookmarkStart w:id="21" w:name="Xed31a4701834ddbf6aea26e67a1af3ef979df27"/>
    <w:p>
      <w:pPr>
        <w:pStyle w:val="Heading2"/>
      </w:pPr>
      <w:r>
        <w:t xml:space="preserve">Colombo: A Hub for Medical Research in Sri Lanka</w:t>
      </w:r>
    </w:p>
    <w:p>
      <w:pPr>
        <w:pStyle w:val="FirstParagraph"/>
      </w:pPr>
      <w:r>
        <w:t xml:space="preserve">Colombo, the commercial and cultural capital of Sri Lanka, is home to premier institutions that drive medical research. The Faculty of Medicine at the University of Colombo, the National Institute of Fundamental Studies (NIFS), and hospitals like the Colombo Medical College Hospital have established themselves as leading centers for clinical and translational research. These entities provide a fertile ground for</w:t>
      </w:r>
      <w:r>
        <w:t xml:space="preserve"> </w:t>
      </w:r>
      <w:r>
        <w:rPr>
          <w:bCs/>
          <w:b/>
        </w:rPr>
        <w:t xml:space="preserve">Medical Researchers</w:t>
      </w:r>
      <w:r>
        <w:t xml:space="preserve"> </w:t>
      </w:r>
      <w:r>
        <w:t xml:space="preserve">to collaborate with clinicians, policymakers, and international partners.</w:t>
      </w:r>
    </w:p>
    <w:p>
      <w:pPr>
        <w:pStyle w:val="BodyText"/>
      </w:pPr>
      <w:r>
        <w:t xml:space="preserve">The city's proximity to both coastal and inland populations allows researchers to study health disparities linked to geography, socioeconomic status, and cultural practices. For example, studies conducted in Colombo have highlighted the impact of urbanization on mental health among youth or the role of diet in cardiovascular disease prevalence in low-income communities. Such research informs targeted interventions and underscores the importance of localized data collection.</w:t>
      </w:r>
    </w:p>
    <w:bookmarkEnd w:id="21"/>
    <w:bookmarkStart w:id="22" w:name="Xd47f29f338cca25bb96d5aebdc112ea184ce4e7"/>
    <w:p>
      <w:pPr>
        <w:pStyle w:val="Heading2"/>
      </w:pPr>
      <w:r>
        <w:t xml:space="preserve">Challenges Faced by Medical Researchers in Sri Lanka</w:t>
      </w:r>
    </w:p>
    <w:p>
      <w:pPr>
        <w:pStyle w:val="FirstParagraph"/>
      </w:pPr>
      <w:r>
        <w:t xml:space="preserve">Despite its strengths, Sri Lanka's medical research ecosystem faces several challenges. One major constraint is limited funding for long-term studies, particularly in areas like rare diseases or advanced biotechnology. Additionally, the integration of technology into research workflows remains uneven due to infrastructure gaps and resource allocation priorities.</w:t>
      </w:r>
    </w:p>
    <w:p>
      <w:pPr>
        <w:pStyle w:val="BodyText"/>
      </w:pPr>
      <w:r>
        <w:rPr>
          <w:bCs/>
          <w:b/>
        </w:rPr>
        <w:t xml:space="preserve">Medical Researchers</w:t>
      </w:r>
      <w:r>
        <w:t xml:space="preserve"> </w:t>
      </w:r>
      <w:r>
        <w:t xml:space="preserve">in Colombo must also navigate bureaucratic hurdles, including the approval processes for clinical trials and ethical oversight. Ensuring compliance with international standards while addressing local regulatory requirements can be time-consuming. Furthermore, the need to balance academic pursuits with clinical responsibilities often limits the capacity of researchers to pursue ambitious projects.</w:t>
      </w:r>
    </w:p>
    <w:bookmarkEnd w:id="22"/>
    <w:bookmarkStart w:id="23" w:name="X8b0d48f643e176a47da96e0582af018ab982da7"/>
    <w:p>
      <w:pPr>
        <w:pStyle w:val="Heading2"/>
      </w:pPr>
      <w:r>
        <w:t xml:space="preserve">Current Initiatives and Collaborations in Colombo</w:t>
      </w:r>
    </w:p>
    <w:p>
      <w:pPr>
        <w:pStyle w:val="FirstParagraph"/>
      </w:pPr>
      <w:r>
        <w:t xml:space="preserve">To overcome these challenges, several initiatives have emerged in Colombo. The Sri Lanka Medical Association (SLMA) and the National Health Research Council (NHRC) have launched programs to support early-career researchers and promote interdisciplinary collaboration. Partnerships between local institutions and global organizations, such as the World Health Organization (WHO) or universities in India and Japan, have facilitated access to cutting-edge tools like next-generation sequencing or AI-driven diagnostic models.</w:t>
      </w:r>
    </w:p>
    <w:p>
      <w:pPr>
        <w:pStyle w:val="BodyText"/>
      </w:pPr>
      <w:r>
        <w:t xml:space="preserve">For instance, a recent project at the University of Colombo focused on leveraging machine learning algorithms to predict tuberculosis outbreaks by analyzing patient records and environmental data. Such work exemplifies the potential of combining traditional research methods with modern technology, a trend increasingly embraced by</w:t>
      </w:r>
      <w:r>
        <w:t xml:space="preserve"> </w:t>
      </w:r>
      <w:r>
        <w:rPr>
          <w:bCs/>
          <w:b/>
        </w:rPr>
        <w:t xml:space="preserve">Medical Researchers</w:t>
      </w:r>
      <w:r>
        <w:t xml:space="preserve"> </w:t>
      </w:r>
      <w:r>
        <w:t xml:space="preserve">in Colombo.</w:t>
      </w:r>
    </w:p>
    <w:bookmarkEnd w:id="23"/>
    <w:bookmarkStart w:id="24" w:name="X2866252c323a76fc205f6385195a35f4691bbce"/>
    <w:p>
      <w:pPr>
        <w:pStyle w:val="Heading2"/>
      </w:pPr>
      <w:r>
        <w:t xml:space="preserve">Ethical Considerations in Medical Research</w:t>
      </w:r>
    </w:p>
    <w:p>
      <w:pPr>
        <w:pStyle w:val="FirstParagraph"/>
      </w:pPr>
      <w:r>
        <w:t xml:space="preserve">Ethics remain a cornerstone of medical research, and this is particularly relevant in Colombo's context. Researchers must ensure informed consent, data privacy, and equitable distribution of benefits from their work. Sri Lanka's adherence to international ethical frameworks, such as the Declaration of Helsinki and the WHO's Guiding Principles for Research Involving Humans, has strengthened trust between communities and researchers.</w:t>
      </w:r>
    </w:p>
    <w:p>
      <w:pPr>
        <w:pStyle w:val="BodyText"/>
      </w:pPr>
      <w:r>
        <w:t xml:space="preserve">In Colombo, community engagement is emphasized to ensure that research addresses local priorities. For example, studies on maternal health often involve consultations with village elders and religious leaders to align interventions with cultural norms. This approach not only enhances the relevance of findings but also fosters community ownership of research outcomes.</w:t>
      </w:r>
    </w:p>
    <w:bookmarkEnd w:id="24"/>
    <w:bookmarkStart w:id="25" w:name="Xbe08a5f1787ea0422390b8537d117eb882fe487"/>
    <w:p>
      <w:pPr>
        <w:pStyle w:val="Heading2"/>
      </w:pPr>
      <w:r>
        <w:t xml:space="preserve">Future Directions for Medical Research in Colombo</w:t>
      </w:r>
    </w:p>
    <w:p>
      <w:pPr>
        <w:pStyle w:val="FirstParagraph"/>
      </w:pPr>
      <w:r>
        <w:t xml:space="preserve">The future of medical research in Sri Lanka, particularly in Colombo, hinges on addressing existing gaps and embracing innovation. Strengthening public-private partnerships could unlock funding for high-impact projects. Additionally, investing in digital infrastructure and training programs for young researchers will ensure the sustainability of Sri Lanka's healthcare advancements.</w:t>
      </w:r>
    </w:p>
    <w:p>
      <w:pPr>
        <w:pStyle w:val="BodyText"/>
      </w:pPr>
      <w:r>
        <w:t xml:space="preserve">As a</w:t>
      </w:r>
      <w:r>
        <w:t xml:space="preserve"> </w:t>
      </w:r>
      <w:r>
        <w:rPr>
          <w:bCs/>
          <w:b/>
        </w:rPr>
        <w:t xml:space="preserve">Medical Researcher</w:t>
      </w:r>
      <w:r>
        <w:t xml:space="preserve"> </w:t>
      </w:r>
      <w:r>
        <w:t xml:space="preserve">in Colombo, one must also advocate for policies that prioritize research translation into clinical practice. This includes streamlining regulatory pathways for drug approvals and fostering a culture of academic freedom within institutions. By doing so, Sri Lanka can position itself as a regional leader in medical innovation, leveraging the strategic advantages offered by its capital city.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Sri Lanka's Colombo is both challenging and transformative. Through their dedication to scientific inquiry and community engagement, these professionals are shaping the future of healthcare in the region. By addressing systemic challenges and leveraging collaborative opportunities, Colombo's researchers can continue to drive progress that benefits not only Sri Lanka but also contributes to global health knowledge.</w:t>
      </w:r>
    </w:p>
    <w:p>
      <w:pPr>
        <w:pStyle w:val="BodyText"/>
      </w:pPr>
      <w:r>
        <w:t xml:space="preserve">This abstract academic document underscores the vital contributions of medical researchers in Colombo and highlights their indispensable role in advancing Sri Lanka's healthcare agenda. As the nation navigates evolving public health landscapes, the work of these researchers will remain central to its mission of sustainable development and equitable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Sri Lanka, Colombo</dc:title>
  <dc:creator/>
  <dc:language>en</dc:language>
  <cp:keywords/>
  <dcterms:created xsi:type="dcterms:W3CDTF">2026-07-24T05:50:45Z</dcterms:created>
  <dcterms:modified xsi:type="dcterms:W3CDTF">2026-07-24T05:50:45Z</dcterms:modified>
</cp:coreProperties>
</file>

<file path=docProps/custom.xml><?xml version="1.0" encoding="utf-8"?>
<Properties xmlns="http://schemas.openxmlformats.org/officeDocument/2006/custom-properties" xmlns:vt="http://schemas.openxmlformats.org/officeDocument/2006/docPropsVTypes"/>
</file>