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Bangladesh</w:t>
      </w:r>
      <w:r>
        <w:t xml:space="preserve"> </w:t>
      </w:r>
      <w:r>
        <w:t xml:space="preserve">Dhaka</w:t>
      </w:r>
    </w:p>
    <w:bookmarkStart w:id="25" w:name="X134807b883ab081dec3267419a42752f751bb0e"/>
    <w:p>
      <w:pPr>
        <w:pStyle w:val="Heading1"/>
      </w:pPr>
      <w:r>
        <w:t xml:space="preserve">Abstract Academic Document: The Role and Significance of Meteorologists in Bangladesh Dhaka</w:t>
      </w:r>
    </w:p>
    <w:p>
      <w:pPr>
        <w:pStyle w:val="FirstParagraph"/>
      </w:pPr>
      <w:r>
        <w:rPr>
          <w:bCs/>
          <w:b/>
        </w:rPr>
        <w:t xml:space="preserve">Abstract academic:</w:t>
      </w:r>
    </w:p>
    <w:p>
      <w:pPr>
        <w:pStyle w:val="BodyText"/>
      </w:pPr>
      <w:r>
        <w:t xml:space="preserve">In the context of rapidly evolving climate dynamics and increasing vulnerability to natural disasters, the role of a meteorologist has become indispensable in Bangladesh, particularly in its capital city, Dhaka. This abstract academic document explores the multifaceted responsibilities of meteorologists operating within Bangladesh Dhaka, emphasizing their critical contributions to disaster risk reduction, climate adaptation strategies, and socio-economic development. With a focus on both theoretical and applied aspects of meteorology, this analysis underscores the unique challenges faced by professionals in this field while highlighting the transformative impact of their work on urban planning, public health, agriculture, and environmental sustainability.</w:t>
      </w:r>
    </w:p>
    <w:bookmarkStart w:id="20" w:name="Xffbb03f000cd47504bd25028506903383e06c5e"/>
    <w:p>
      <w:pPr>
        <w:pStyle w:val="Heading2"/>
      </w:pPr>
      <w:r>
        <w:t xml:space="preserve">The Meteorologist’s Role in Bangladesh Dhaka</w:t>
      </w:r>
    </w:p>
    <w:p>
      <w:pPr>
        <w:pStyle w:val="FirstParagraph"/>
      </w:pPr>
      <w:r>
        <w:t xml:space="preserve">As a</w:t>
      </w:r>
      <w:r>
        <w:t xml:space="preserve"> </w:t>
      </w:r>
      <w:r>
        <w:rPr>
          <w:bCs/>
          <w:b/>
        </w:rPr>
        <w:t xml:space="preserve">Meteorologist</w:t>
      </w:r>
      <w:r>
        <w:t xml:space="preserve"> </w:t>
      </w:r>
      <w:r>
        <w:t xml:space="preserve">in Bangladesh Dhaka, professionals are tasked with monitoring atmospheric conditions to predict weather patterns and natural phenomena. Given the city's geographical location—situated along the banks of the Buriganga River and surrounded by densely populated urban zones—the role of meteorologists is pivotal in mitigating risks associated with extreme weather events such as cyclones, floods, and heatwaves. Dhaka, being one of the most densely populated cities globally, faces heightened challenges due to its vulnerability to climate change-induced disasters. Meteorologists in this region must not only analyze meteorological data but also collaborate with government agencies, urban planners, and community leaders to devise actionable strategies for disaster preparedness.</w:t>
      </w:r>
    </w:p>
    <w:p>
      <w:pPr>
        <w:pStyle w:val="BodyText"/>
      </w:pPr>
      <w:r>
        <w:t xml:space="preserve">The</w:t>
      </w:r>
      <w:r>
        <w:t xml:space="preserve"> </w:t>
      </w:r>
      <w:r>
        <w:rPr>
          <w:bCs/>
          <w:b/>
        </w:rPr>
        <w:t xml:space="preserve">Meteorologist</w:t>
      </w:r>
      <w:r>
        <w:t xml:space="preserve"> </w:t>
      </w:r>
      <w:r>
        <w:t xml:space="preserve">in Bangladesh Dhaka operates within a framework of scientific rigor and technological innovation. Modern meteorological practices in the city rely on advanced tools such as Doppler radar systems, satellite imagery, and numerical weather prediction models. These technologies enable real-time monitoring of atmospheric conditions, allowing for early warnings that save lives and protect property. Furthermore, meteorologists in Dhaka are increasingly involved in climate resilience initiatives, contributing to national policies aimed at reducing greenhouse gas emissions and promoting sustainable urban development.</w:t>
      </w:r>
    </w:p>
    <w:bookmarkEnd w:id="20"/>
    <w:bookmarkStart w:id="21" w:name="Xf316d322863b56f5335dd5db9e25c62354ef3e6"/>
    <w:p>
      <w:pPr>
        <w:pStyle w:val="Heading2"/>
      </w:pPr>
      <w:r>
        <w:t xml:space="preserve">Challenges Faced by Meteorologists in Bangladesh Dhaka</w:t>
      </w:r>
    </w:p>
    <w:p>
      <w:pPr>
        <w:pStyle w:val="FirstParagraph"/>
      </w:pPr>
      <w:r>
        <w:t xml:space="preserve">Despite their critical role,</w:t>
      </w:r>
      <w:r>
        <w:t xml:space="preserve"> </w:t>
      </w:r>
      <w:r>
        <w:rPr>
          <w:bCs/>
          <w:b/>
        </w:rPr>
        <w:t xml:space="preserve">Meteorologist</w:t>
      </w:r>
      <w:r>
        <w:t xml:space="preserve">s operating in Bangladesh Dhaka encounter significant challenges. One of the primary obstacles is the scarcity of high-resolution climatological data, which hampers the accuracy of weather forecasts. Additionally, rapid urbanization in Dhaka has led to increased air pollution and altered microclimates, complicating meteorological analyses. The city’s unplanned infrastructure development often exacerbates flood risks during monsoon seasons, requiring meteorologists to adjust their predictive models continuously.</w:t>
      </w:r>
    </w:p>
    <w:p>
      <w:pPr>
        <w:pStyle w:val="BodyText"/>
      </w:pPr>
      <w:r>
        <w:t xml:space="preserve">Another pressing issue is the integration of indigenous knowledge systems with modern meteorological science. While traditional practices have long informed agricultural and fishing communities in Bangladesh, formalizing these insights into scientific frameworks remains a complex task for meteorologists. This challenge is compounded by limited funding for research and training programs, which restricts the capacity of</w:t>
      </w:r>
      <w:r>
        <w:t xml:space="preserve"> </w:t>
      </w:r>
      <w:r>
        <w:rPr>
          <w:bCs/>
          <w:b/>
        </w:rPr>
        <w:t xml:space="preserve">Meteorologist</w:t>
      </w:r>
      <w:r>
        <w:t xml:space="preserve">s to innovate and adapt to emerging climate threats.</w:t>
      </w:r>
    </w:p>
    <w:bookmarkEnd w:id="21"/>
    <w:bookmarkStart w:id="22" w:name="Xd1ba2be5a28084f609fc1fcb2a99fb9d2e4b3fd"/>
    <w:p>
      <w:pPr>
        <w:pStyle w:val="Heading2"/>
      </w:pPr>
      <w:r>
        <w:t xml:space="preserve">Technological Advancements and Their Impact</w:t>
      </w:r>
    </w:p>
    <w:p>
      <w:pPr>
        <w:pStyle w:val="FirstParagraph"/>
      </w:pPr>
      <w:r>
        <w:t xml:space="preserve">Recent advancements in meteorological technology have significantly enhanced the capabilities of professionals working in Bangladesh Dhaka. For instance, the deployment of high-precision weather stations across urban and rural areas has improved data collection accuracy. These stations provide real-time information on temperature, humidity, wind speed, and precipitation levels, which are crucial for issuing timely advisories to the public.</w:t>
      </w:r>
    </w:p>
    <w:p>
      <w:pPr>
        <w:pStyle w:val="BodyText"/>
      </w:pPr>
      <w:r>
        <w:t xml:space="preserve">The use of artificial intelligence (AI) in weather prediction is another game-changer. AI algorithms can process vast amounts of meteorological data to identify patterns that human analysts might overlook. This has led to more precise forecasts, particularly during monsoon seasons when flooding poses a severe threat to Dhaka’s population. Moreover, mobile applications developed by meteorologists in collaboration with tech firms now allow citizens to access weather updates and disaster alerts on their smartphones, fostering community resilience.</w:t>
      </w:r>
    </w:p>
    <w:bookmarkEnd w:id="22"/>
    <w:bookmarkStart w:id="23" w:name="X307ee105da6539821c1e4f1858fdd18b9423116"/>
    <w:p>
      <w:pPr>
        <w:pStyle w:val="Heading2"/>
      </w:pPr>
      <w:r>
        <w:t xml:space="preserve">Socio-Economic Contributions of Meteorologists in Bangladesh Dhaka</w:t>
      </w:r>
    </w:p>
    <w:p>
      <w:pPr>
        <w:pStyle w:val="FirstParagraph"/>
      </w:pPr>
      <w:r>
        <w:t xml:space="preserve">The work of</w:t>
      </w:r>
      <w:r>
        <w:t xml:space="preserve"> </w:t>
      </w:r>
      <w:r>
        <w:rPr>
          <w:bCs/>
          <w:b/>
        </w:rPr>
        <w:t xml:space="preserve">Meteorologist</w:t>
      </w:r>
      <w:r>
        <w:t xml:space="preserve">s in Bangladesh Dhaka extends beyond climate monitoring; it has profound socio-economic implications. For instance, accurate weather forecasts enable farmers to optimize planting and harvesting cycles, thereby enhancing agricultural productivity. In a country where agriculture employs over 40% of the workforce, this contribution is vital for ensuring food security and economic stability.</w:t>
      </w:r>
    </w:p>
    <w:p>
      <w:pPr>
        <w:pStyle w:val="BodyText"/>
      </w:pPr>
      <w:r>
        <w:t xml:space="preserve">Meteorologists also play a key role in disaster management by providing critical insights for emergency response teams. During cyclones or floods, their predictions guide evacuation plans and resource allocation, minimizing human casualties and economic losses. Furthermore, climate projections generated by meteorologists inform long-term urban planning policies in Dhaka, ensuring that infrastructure development aligns with climate resilience goals.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Meteorologist</w:t>
      </w:r>
      <w:r>
        <w:t xml:space="preserve"> </w:t>
      </w:r>
      <w:r>
        <w:t xml:space="preserve">in Bangladesh Dhaka is both complex and essential. As the city grapples with the dual challenges of rapid urbanization and climate change, meteorologists serve as crucial intermediaries between scientific research and public policy. Their work not only safeguards lives but also contributes to sustainable development by integrating climate science into decision-making processes. However, to maximize their impact, it is imperative to address systemic issues such as data scarcity, funding limitations, and the need for interdisciplinary collaboration.</w:t>
      </w:r>
    </w:p>
    <w:p>
      <w:pPr>
        <w:pStyle w:val="BodyText"/>
      </w:pPr>
      <w:r>
        <w:t xml:space="preserve">This abstract academic document underscores the indispensable role of</w:t>
      </w:r>
      <w:r>
        <w:t xml:space="preserve"> </w:t>
      </w:r>
      <w:r>
        <w:rPr>
          <w:bCs/>
          <w:b/>
        </w:rPr>
        <w:t xml:space="preserve">Meteorologist</w:t>
      </w:r>
      <w:r>
        <w:t xml:space="preserve">s in Bangladesh Dhaka while highlighting the urgent need for investment in meteorological research and infrastructure. As climate change continues to reshape global weather patterns, the expertise of meteorologists will remain central to building a resilient and sustainable future for Dhaka and its inhabitants.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Bangladesh Dhaka</dc:title>
  <dc:creator/>
  <dc:language>en</dc:language>
  <cp:keywords/>
  <dcterms:created xsi:type="dcterms:W3CDTF">2026-07-23T18:16:52Z</dcterms:created>
  <dcterms:modified xsi:type="dcterms:W3CDTF">2026-07-23T18:16:52Z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