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Chile</w:t>
      </w:r>
      <w:r>
        <w:t xml:space="preserve"> </w:t>
      </w:r>
      <w:r>
        <w:t xml:space="preserve">Santiago</w:t>
      </w:r>
    </w:p>
    <w:bookmarkStart w:id="20" w:name="Xb1891a101de10c32072d8bfda847aee3ac5ed7c"/>
    <w:p>
      <w:pPr>
        <w:pStyle w:val="Heading1"/>
      </w:pPr>
      <w:r>
        <w:t xml:space="preserve">Abstract Academic Document: The Role of Meteorologists in Chile, Santiago</w:t>
      </w:r>
    </w:p>
    <w:p>
      <w:pPr>
        <w:pStyle w:val="FirstParagraph"/>
      </w:pPr>
      <w:r>
        <w:rPr>
          <w:bCs/>
          <w:b/>
        </w:rPr>
        <w:t xml:space="preserve">Meteorology</w:t>
      </w:r>
      <w:r>
        <w:t xml:space="preserve">, as a scientific discipline, plays a pivotal role in understanding atmospheric phenomena and their implications on human societies. In the context of</w:t>
      </w:r>
      <w:r>
        <w:t xml:space="preserve"> </w:t>
      </w:r>
      <w:r>
        <w:rPr>
          <w:bCs/>
          <w:b/>
        </w:rPr>
        <w:t xml:space="preserve">Chile Santiago</w:t>
      </w:r>
      <w:r>
        <w:t xml:space="preserve">, the capital city and one of the most geographically diverse regions of South America, meteorologists are critical to addressing environmental challenges, urban planning, and public health. This abstract academic document explores the multifaceted contributions of meteorologists in Santiago, emphasizing their importance in a region characterized by extreme climatic variability, rapid urbanization, and unique topographical features such as the Andes Mountains and the Pacific Ocean’s influence. The study highlights how meteorological expertise supports decision-making processes in climate adaptation strategies, disaster risk reduction, and sustainable development initiatives tailored to Santiago’s specific needs.</w:t>
      </w:r>
    </w:p>
    <w:p>
      <w:pPr>
        <w:pStyle w:val="BodyText"/>
      </w:pPr>
      <w:r>
        <w:rPr>
          <w:bCs/>
          <w:b/>
        </w:rPr>
        <w:t xml:space="preserve">Meteorologists</w:t>
      </w:r>
      <w:r>
        <w:t xml:space="preserve"> </w:t>
      </w:r>
      <w:r>
        <w:t xml:space="preserve">in Santiago operate within a complex interplay of local, national, and global climatic systems. Chile’s location along the Pacific Ring of Fire exposes the region to frequent seismic activity, while its diverse ecosystems—from arid deserts in the north to temperate rainforests in the south—create a mosaic of microclimates. Santiago, situated in the central valley between the Andes and coastal ranges, experiences unique weather patterns influenced by altitude, wind currents (such as the "Zonda" winds), and seasonal variations. Meteorologists here must navigate these complexities to provide accurate forecasts, climate analyses, and risk assessments. Their work is vital not only for everyday activities like agriculture or transportation but also for mitigating hazards such as wildfires, floods, and air pollution episodes linked to topographical inversion layers.</w:t>
      </w:r>
    </w:p>
    <w:p>
      <w:pPr>
        <w:pStyle w:val="BodyText"/>
      </w:pPr>
      <w:r>
        <w:t xml:space="preserve">The academic significance of meteorology in Santiago is underscored by its integration with other disciplines. For instance, urban planners collaborate with meteorologists to design infrastructure resilient to extreme weather events. Public health officials rely on climatic data to predict outbreaks of respiratory diseases exacerbated by air pollution or temperature fluctuations. Additionally, agricultural sectors depend on long-term climate projections to optimize crop yields in the central valleys and surrounding regions. This interdisciplinary approach necessitates that meteorologists in Santiago possess not only technical expertise in atmospheric science but also a deep understanding of socio-economic dynamics and policy frameworks.</w:t>
      </w:r>
    </w:p>
    <w:p>
      <w:pPr>
        <w:pStyle w:val="BodyText"/>
      </w:pPr>
      <w:r>
        <w:t xml:space="preserve">A key focus of this abstract is the role of meteorologists in addressing Santiago’s unique environmental challenges. The city, home to over 7 million people, faces increasing pressure from urban sprawl and climate change. Meteorological studies in Santiago have revealed trends such as rising temperatures, altered precipitation patterns, and intensified extreme weather events. These findings are critical for shaping policies related to water management (e.g., the allocation of resources from Chile’s glaciers), energy planning (e.g., harnessing solar power amidst variable cloud cover), and disaster preparedness (e.g., flood mitigation in low-lying areas). Meteorologists collaborate with institutions like the National Weather Service of Chile (</w:t>
      </w:r>
      <w:r>
        <w:rPr>
          <w:iCs/>
          <w:i/>
        </w:rPr>
        <w:t xml:space="preserve">Servicio Meteorológico Nacional</w:t>
      </w:r>
      <w:r>
        <w:t xml:space="preserve">) and academic research centers to monitor these trends and provide actionable insights.</w:t>
      </w:r>
    </w:p>
    <w:p>
      <w:pPr>
        <w:pStyle w:val="BodyText"/>
      </w:pPr>
      <w:r>
        <w:t xml:space="preserve">The methodologies employed by meteorologists in Santiago reflect the region’s technological advancements and scientific collaboration. Modern tools such as satellite imagery, ground-based radar systems, and high-resolution climate models are routinely used to track weather patterns. Furthermore, the integration of indigenous knowledge with Western meteorological practices is gaining traction in some communities near Santiago’s outskirts, where traditional agricultural techniques align with climatic cycles. This blend of approaches highlights the adaptability of meteorology as a field and its potential to bridge cultural and scientific divides.</w:t>
      </w:r>
    </w:p>
    <w:p>
      <w:pPr>
        <w:pStyle w:val="BodyText"/>
      </w:pPr>
      <w:r>
        <w:t xml:space="preserve">Despite their contributions, meteorologists in Santiago face significant challenges. The region’s topography complicates weather modeling, while rapid urbanization introduces new variables such as heat islands and altered wind patterns. Additionally, climate change has introduced unprecedented variability in weather systems, requiring continuous refinement of predictive models. There is also a need for increased public awareness about the importance of meteorological data in everyday life—whether for personal safety or community resilience.</w:t>
      </w:r>
    </w:p>
    <w:p>
      <w:pPr>
        <w:pStyle w:val="BodyText"/>
      </w:pPr>
      <w:r>
        <w:t xml:space="preserve">This abstract academic document underscores the indispensable role of</w:t>
      </w:r>
      <w:r>
        <w:t xml:space="preserve"> </w:t>
      </w:r>
      <w:r>
        <w:rPr>
          <w:bCs/>
          <w:b/>
        </w:rPr>
        <w:t xml:space="preserve">Meteorologists</w:t>
      </w:r>
      <w:r>
        <w:t xml:space="preserve"> </w:t>
      </w:r>
      <w:r>
        <w:t xml:space="preserve">in</w:t>
      </w:r>
      <w:r>
        <w:t xml:space="preserve"> </w:t>
      </w:r>
      <w:r>
        <w:rPr>
          <w:bCs/>
          <w:b/>
        </w:rPr>
        <w:t xml:space="preserve">Chile Santiago</w:t>
      </w:r>
      <w:r>
        <w:t xml:space="preserve">. Their work transcends scientific inquiry, influencing policies and practices that shape the city’s future. As Santiago continues to grow and grapple with climate-related uncertainties, the expertise of meteorologists will remain central to ensuring sustainable development, public safety, and environmental stewardship. Future research should focus on enhancing interdisciplinary collaboration, improving climate education for stakeholders, and leveraging emerging technologies to refine meteorological predictions in this dynamic region.</w:t>
      </w:r>
    </w:p>
    <w:p>
      <w:pPr>
        <w:pStyle w:val="BodyText"/>
      </w:pPr>
      <w:r>
        <w:t xml:space="preserve">In conclusion, the study of</w:t>
      </w:r>
      <w:r>
        <w:t xml:space="preserve"> </w:t>
      </w:r>
      <w:r>
        <w:rPr>
          <w:bCs/>
          <w:b/>
        </w:rPr>
        <w:t xml:space="preserve">Meteorology</w:t>
      </w:r>
      <w:r>
        <w:t xml:space="preserve"> </w:t>
      </w:r>
      <w:r>
        <w:t xml:space="preserve">in</w:t>
      </w:r>
      <w:r>
        <w:t xml:space="preserve"> </w:t>
      </w:r>
      <w:r>
        <w:rPr>
          <w:bCs/>
          <w:b/>
        </w:rPr>
        <w:t xml:space="preserve">Chile Santiago</w:t>
      </w:r>
      <w:r>
        <w:t xml:space="preserve"> </w:t>
      </w:r>
      <w:r>
        <w:t xml:space="preserve">represents a critical intersection of science, policy, and practice. By examining the role of meteorologists through an academic lens, this document aims to highlight their contributions to understanding and managing one of South America’s most climatically complex urban environments. Their work not only advances scientific knowledge but also empowers communities to adapt proactively to a changing climate.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Chile Santiago</dc:title>
  <dc:creator/>
  <cp:keywords/>
  <dcterms:created xsi:type="dcterms:W3CDTF">2026-07-22T15:37:35Z</dcterms:created>
  <dcterms:modified xsi:type="dcterms:W3CDTF">2026-07-22T15:37:35Z</dcterms:modified>
</cp:coreProperties>
</file>

<file path=docProps/custom.xml><?xml version="1.0" encoding="utf-8"?>
<Properties xmlns="http://schemas.openxmlformats.org/officeDocument/2006/custom-properties" xmlns:vt="http://schemas.openxmlformats.org/officeDocument/2006/docPropsVTypes"/>
</file>