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987e2f816d562e7c55263899dd034caeeab4288"/>
    <w:p>
      <w:pPr>
        <w:pStyle w:val="Heading1"/>
      </w:pPr>
      <w:r>
        <w:t xml:space="preserve">Abstract Academic Document: The Role of the Meteorologist in China Shanghai</w:t>
      </w:r>
    </w:p>
    <w:p>
      <w:pPr>
        <w:pStyle w:val="FirstParagraph"/>
      </w:pPr>
      <w:r>
        <w:t xml:space="preserve">In recent decades, the field of meteorology has evolved into a critical discipline within academic and professional domains, particularly in densely populated urban centers such as</w:t>
      </w:r>
      <w:r>
        <w:t xml:space="preserve"> </w:t>
      </w:r>
      <w:r>
        <w:rPr>
          <w:bCs/>
          <w:b/>
        </w:rPr>
        <w:t xml:space="preserve">China Shanghai</w:t>
      </w:r>
      <w:r>
        <w:t xml:space="preserve">. As one of the most dynamic and rapidly developing cities in Asia,</w:t>
      </w:r>
      <w:r>
        <w:t xml:space="preserve"> </w:t>
      </w:r>
      <w:r>
        <w:rPr>
          <w:bCs/>
          <w:b/>
        </w:rPr>
        <w:t xml:space="preserve">Shanghai</w:t>
      </w:r>
      <w:r>
        <w:t xml:space="preserve"> </w:t>
      </w:r>
      <w:r>
        <w:t xml:space="preserve">faces unique environmental challenges that demand specialized expertise from</w:t>
      </w:r>
      <w:r>
        <w:t xml:space="preserve"> </w:t>
      </w:r>
      <w:r>
        <w:rPr>
          <w:iCs/>
          <w:i/>
        </w:rPr>
        <w:t xml:space="preserve">Meteorologists</w:t>
      </w:r>
      <w:r>
        <w:t xml:space="preserve">. This abstract academic document explores the multifaceted role of the</w:t>
      </w:r>
      <w:r>
        <w:t xml:space="preserve"> </w:t>
      </w:r>
      <w:r>
        <w:rPr>
          <w:iCs/>
          <w:i/>
        </w:rPr>
        <w:t xml:space="preserve">Meteorologist</w:t>
      </w:r>
      <w:r>
        <w:t xml:space="preserve"> </w:t>
      </w:r>
      <w:r>
        <w:t xml:space="preserve">in</w:t>
      </w:r>
      <w:r>
        <w:t xml:space="preserve"> </w:t>
      </w:r>
      <w:r>
        <w:rPr>
          <w:bCs/>
          <w:b/>
        </w:rPr>
        <w:t xml:space="preserve">China Shanghai</w:t>
      </w:r>
      <w:r>
        <w:t xml:space="preserve">, emphasizing their contributions to climate resilience, urban planning, and public safety. It also examines how meteorological research and practice in this region align with global scientific trends while addressing local socio-environmental contexts.</w:t>
      </w:r>
    </w:p>
    <w:p>
      <w:pPr>
        <w:pStyle w:val="BodyText"/>
      </w:pPr>
      <w:r>
        <w:t xml:space="preserve">The study begins by defining the academic significance of meteorology as a field that bridges natural sciences with applied technologies. A</w:t>
      </w:r>
      <w:r>
        <w:t xml:space="preserve"> </w:t>
      </w:r>
      <w:r>
        <w:rPr>
          <w:iCs/>
          <w:i/>
        </w:rPr>
        <w:t xml:space="preserve">Meteorologist</w:t>
      </w:r>
      <w:r>
        <w:t xml:space="preserve"> </w:t>
      </w:r>
      <w:r>
        <w:t xml:space="preserve">is not merely a scientist who observes weather patterns but also an analyst, innovator, and advisor who integrates data from satellites, radar systems, and ground-based sensors to predict atmospheric phenomena. In</w:t>
      </w:r>
      <w:r>
        <w:t xml:space="preserve"> </w:t>
      </w:r>
      <w:r>
        <w:rPr>
          <w:bCs/>
          <w:b/>
        </w:rPr>
        <w:t xml:space="preserve">China Shanghai</w:t>
      </w:r>
      <w:r>
        <w:t xml:space="preserve">, where the population exceeds 24 million and the economy is a global hub for trade and finance, the work of a</w:t>
      </w:r>
      <w:r>
        <w:t xml:space="preserve"> </w:t>
      </w:r>
      <w:r>
        <w:rPr>
          <w:iCs/>
          <w:i/>
        </w:rPr>
        <w:t xml:space="preserve">Meteorologist</w:t>
      </w:r>
      <w:r>
        <w:t xml:space="preserve"> </w:t>
      </w:r>
      <w:r>
        <w:t xml:space="preserve">extends beyond weather forecasting to include climate modeling, disaster risk management, and policy consultation.</w:t>
      </w:r>
    </w:p>
    <w:p>
      <w:pPr>
        <w:pStyle w:val="BodyText"/>
      </w:pPr>
      <w:r>
        <w:t xml:space="preserve">The academic focus on</w:t>
      </w:r>
      <w:r>
        <w:t xml:space="preserve"> </w:t>
      </w:r>
      <w:r>
        <w:rPr>
          <w:bCs/>
          <w:b/>
        </w:rPr>
        <w:t xml:space="preserve">Shanghai</w:t>
      </w:r>
      <w:r>
        <w:t xml:space="preserve"> </w:t>
      </w:r>
      <w:r>
        <w:t xml:space="preserve">is rooted in its geographical vulnerability to extreme weather events. As a coastal city located at the mouth of the Yangtze River,</w:t>
      </w:r>
      <w:r>
        <w:t xml:space="preserve"> </w:t>
      </w:r>
      <w:r>
        <w:rPr>
          <w:bCs/>
          <w:b/>
        </w:rPr>
        <w:t xml:space="preserve">Shanghai</w:t>
      </w:r>
      <w:r>
        <w:t xml:space="preserve"> </w:t>
      </w:r>
      <w:r>
        <w:t xml:space="preserve">is susceptible to typhoons, flooding, and rising sea levels due to climate change. These factors necessitate a specialized approach by</w:t>
      </w:r>
      <w:r>
        <w:t xml:space="preserve"> </w:t>
      </w:r>
      <w:r>
        <w:rPr>
          <w:iCs/>
          <w:i/>
        </w:rPr>
        <w:t xml:space="preserve">Meteorologists</w:t>
      </w:r>
      <w:r>
        <w:t xml:space="preserve"> </w:t>
      </w:r>
      <w:r>
        <w:t xml:space="preserve">who must analyze long-term climate data while developing short-term predictive models tailored to the region’s microclimates. For instance, the city’s urban heat island effect—caused by high-density infrastructure—requires localized temperature monitoring and adaptive mitigation strategies, which are central to the work of a</w:t>
      </w:r>
      <w:r>
        <w:t xml:space="preserve"> </w:t>
      </w:r>
      <w:r>
        <w:rPr>
          <w:iCs/>
          <w:i/>
        </w:rPr>
        <w:t xml:space="preserve">Meteorologist</w:t>
      </w:r>
      <w:r>
        <w:t xml:space="preserve"> </w:t>
      </w:r>
      <w:r>
        <w:t xml:space="preserve">in</w:t>
      </w:r>
      <w:r>
        <w:t xml:space="preserve"> </w:t>
      </w:r>
      <w:r>
        <w:rPr>
          <w:bCs/>
          <w:b/>
        </w:rPr>
        <w:t xml:space="preserve">Shanghai</w:t>
      </w:r>
      <w:r>
        <w:t xml:space="preserve">.</w:t>
      </w:r>
    </w:p>
    <w:p>
      <w:pPr>
        <w:pStyle w:val="BodyText"/>
      </w:pPr>
      <w:r>
        <w:t xml:space="preserve">The document highlights key academic methodologies employed by</w:t>
      </w:r>
      <w:r>
        <w:t xml:space="preserve"> </w:t>
      </w:r>
      <w:r>
        <w:rPr>
          <w:iCs/>
          <w:i/>
        </w:rPr>
        <w:t xml:space="preserve">Meteorologists</w:t>
      </w:r>
      <w:r>
        <w:t xml:space="preserve"> </w:t>
      </w:r>
      <w:r>
        <w:t xml:space="preserve">in</w:t>
      </w:r>
      <w:r>
        <w:t xml:space="preserve"> </w:t>
      </w:r>
      <w:r>
        <w:rPr>
          <w:bCs/>
          <w:b/>
        </w:rPr>
        <w:t xml:space="preserve">China Shanghai</w:t>
      </w:r>
      <w:r>
        <w:t xml:space="preserve">, including remote sensing technologies, numerical weather prediction (NWP) systems, and machine learning algorithms. These tools enable the precise tracking of typhoon trajectories and the forecasting of rainfall intensity during monsoon seasons. Notably, the China Meteorological Administration (CMA) has partnered with local institutions in</w:t>
      </w:r>
      <w:r>
        <w:t xml:space="preserve"> </w:t>
      </w:r>
      <w:r>
        <w:rPr>
          <w:bCs/>
          <w:b/>
        </w:rPr>
        <w:t xml:space="preserve">Shanghai</w:t>
      </w:r>
      <w:r>
        <w:t xml:space="preserve"> </w:t>
      </w:r>
      <w:r>
        <w:t xml:space="preserve">to establish a high-resolution weather observation network that integrates real-time data from 10,000+ monitoring stations across the city. This infrastructure allows</w:t>
      </w:r>
      <w:r>
        <w:t xml:space="preserve"> </w:t>
      </w:r>
      <w:r>
        <w:rPr>
          <w:iCs/>
          <w:i/>
        </w:rPr>
        <w:t xml:space="preserve">Meteorologists</w:t>
      </w:r>
      <w:r>
        <w:t xml:space="preserve"> </w:t>
      </w:r>
      <w:r>
        <w:t xml:space="preserve">to issue early warnings for extreme weather events, a critical function in a metropolis where millions of lives and economic activities depend on accurate forecasts.</w:t>
      </w:r>
    </w:p>
    <w:p>
      <w:pPr>
        <w:pStyle w:val="BodyText"/>
      </w:pPr>
      <w:r>
        <w:t xml:space="preserve">In addition to technical expertise, the</w:t>
      </w:r>
      <w:r>
        <w:t xml:space="preserve"> </w:t>
      </w:r>
      <w:r>
        <w:rPr>
          <w:iCs/>
          <w:i/>
        </w:rPr>
        <w:t xml:space="preserve">Meteorologist</w:t>
      </w:r>
      <w:r>
        <w:t xml:space="preserve"> </w:t>
      </w:r>
      <w:r>
        <w:t xml:space="preserve">in</w:t>
      </w:r>
      <w:r>
        <w:t xml:space="preserve"> </w:t>
      </w:r>
      <w:r>
        <w:rPr>
          <w:bCs/>
          <w:b/>
        </w:rPr>
        <w:t xml:space="preserve">China Shanghai</w:t>
      </w:r>
      <w:r>
        <w:t xml:space="preserve"> </w:t>
      </w:r>
      <w:r>
        <w:t xml:space="preserve">plays a pivotal role in public education and community engagement. The academic discourse underscores the importance of science communication, as meteorological data must be translated into actionable information for policymakers, urban planners, and the general public. For example, during Typhoon In-Fa in 2023,</w:t>
      </w:r>
      <w:r>
        <w:t xml:space="preserve"> </w:t>
      </w:r>
      <w:r>
        <w:rPr>
          <w:iCs/>
          <w:i/>
        </w:rPr>
        <w:t xml:space="preserve">Meteorologists</w:t>
      </w:r>
      <w:r>
        <w:t xml:space="preserve"> </w:t>
      </w:r>
      <w:r>
        <w:t xml:space="preserve">in</w:t>
      </w:r>
      <w:r>
        <w:t xml:space="preserve"> </w:t>
      </w:r>
      <w:r>
        <w:rPr>
          <w:bCs/>
          <w:b/>
        </w:rPr>
        <w:t xml:space="preserve">Shanghai</w:t>
      </w:r>
      <w:r>
        <w:t xml:space="preserve"> </w:t>
      </w:r>
      <w:r>
        <w:t xml:space="preserve">collaborated with emergency management teams to disseminate evacuation alerts through mobile apps and social media platforms like WeChat. This case study exemplifies how academic research on meteorological practices directly informs real-world disaster response strategies.</w:t>
      </w:r>
    </w:p>
    <w:p>
      <w:pPr>
        <w:pStyle w:val="BodyText"/>
      </w:pPr>
      <w:r>
        <w:t xml:space="preserve">The document further examines the challenges faced by</w:t>
      </w:r>
      <w:r>
        <w:t xml:space="preserve"> </w:t>
      </w:r>
      <w:r>
        <w:rPr>
          <w:iCs/>
          <w:i/>
        </w:rPr>
        <w:t xml:space="preserve">Meteorologists</w:t>
      </w:r>
      <w:r>
        <w:t xml:space="preserve"> </w:t>
      </w:r>
      <w:r>
        <w:t xml:space="preserve">in</w:t>
      </w:r>
      <w:r>
        <w:t xml:space="preserve"> </w:t>
      </w:r>
      <w:r>
        <w:rPr>
          <w:bCs/>
          <w:b/>
        </w:rPr>
        <w:t xml:space="preserve">Shanghai</w:t>
      </w:r>
      <w:r>
        <w:t xml:space="preserve">, including the need to balance rapid urban development with climate resilience. As the city expands its infrastructure, such as high-speed rail lines and megaprojects like the Shanghai Free Trade Zone,</w:t>
      </w:r>
      <w:r>
        <w:t xml:space="preserve"> </w:t>
      </w:r>
      <w:r>
        <w:rPr>
          <w:iCs/>
          <w:i/>
        </w:rPr>
        <w:t xml:space="preserve">Meteorologists</w:t>
      </w:r>
      <w:r>
        <w:t xml:space="preserve"> </w:t>
      </w:r>
      <w:r>
        <w:t xml:space="preserve">must assess potential environmental impacts on weather patterns. For instance, construction of large-scale buildings can alter wind flow and precipitation distribution, requiring interdisciplinary collaboration between meteorologists, architects, and urban planners. This interplay highlights the academic importance of integrating meteorological research with sustainable development goals.</w:t>
      </w:r>
    </w:p>
    <w:p>
      <w:pPr>
        <w:pStyle w:val="BodyText"/>
      </w:pPr>
      <w:r>
        <w:t xml:space="preserve">Academic trends in</w:t>
      </w:r>
      <w:r>
        <w:t xml:space="preserve"> </w:t>
      </w:r>
      <w:r>
        <w:rPr>
          <w:bCs/>
          <w:b/>
        </w:rPr>
        <w:t xml:space="preserve">Shanghai</w:t>
      </w:r>
      <w:r>
        <w:t xml:space="preserve"> </w:t>
      </w:r>
      <w:r>
        <w:t xml:space="preserve">also emphasize the role of international cooperation in advancing meteorological science. The city hosts global forums such as the World Meteorological Organization’s (WMO) regional conferences, where</w:t>
      </w:r>
      <w:r>
        <w:t xml:space="preserve"> </w:t>
      </w:r>
      <w:r>
        <w:rPr>
          <w:iCs/>
          <w:i/>
        </w:rPr>
        <w:t xml:space="preserve">Meteorologists</w:t>
      </w:r>
      <w:r>
        <w:t xml:space="preserve"> </w:t>
      </w:r>
      <w:r>
        <w:t xml:space="preserve">from China and abroad exchange insights on climate change mitigation. Notably, Shanghai’s participation in projects like the Asia-Pacific Typhoon Prediction System underscores its commitment to leveraging transnational knowledge to improve weather forecasting accuracy. This collaborative approach aligns with the broader academic mission of the</w:t>
      </w:r>
      <w:r>
        <w:t xml:space="preserve"> </w:t>
      </w:r>
      <w:r>
        <w:rPr>
          <w:iCs/>
          <w:i/>
        </w:rPr>
        <w:t xml:space="preserve">Meteorologist</w:t>
      </w:r>
      <w:r>
        <w:t xml:space="preserve"> </w:t>
      </w:r>
      <w:r>
        <w:t xml:space="preserve">in</w:t>
      </w:r>
      <w:r>
        <w:t xml:space="preserve"> </w:t>
      </w:r>
      <w:r>
        <w:rPr>
          <w:bCs/>
          <w:b/>
        </w:rPr>
        <w:t xml:space="preserve">Shanghai</w:t>
      </w:r>
      <w:r>
        <w:t xml:space="preserve">: to contribute to both local and global climate stability.</w:t>
      </w:r>
    </w:p>
    <w:p>
      <w:pPr>
        <w:pStyle w:val="BodyText"/>
      </w:pPr>
      <w:r>
        <w:t xml:space="preserve">The document concludes by addressing future directions for meteorological research in</w:t>
      </w:r>
      <w:r>
        <w:t xml:space="preserve"> </w:t>
      </w:r>
      <w:r>
        <w:rPr>
          <w:bCs/>
          <w:b/>
        </w:rPr>
        <w:t xml:space="preserve">China Shanghai</w:t>
      </w:r>
      <w:r>
        <w:t xml:space="preserve">. Emerging technologies such as artificial intelligence (AI) and quantum computing are expected to revolutionize the work of</w:t>
      </w:r>
      <w:r>
        <w:t xml:space="preserve"> </w:t>
      </w:r>
      <w:r>
        <w:rPr>
          <w:iCs/>
          <w:i/>
        </w:rPr>
        <w:t xml:space="preserve">Meteorologists</w:t>
      </w:r>
      <w:r>
        <w:t xml:space="preserve">, enabling hyper-localized forecasts with greater precision. Additionally, the integration of big data analytics will allow</w:t>
      </w:r>
      <w:r>
        <w:t xml:space="preserve"> </w:t>
      </w:r>
      <w:r>
        <w:rPr>
          <w:iCs/>
          <w:i/>
        </w:rPr>
        <w:t xml:space="preserve">Meteorologists</w:t>
      </w:r>
      <w:r>
        <w:t xml:space="preserve"> </w:t>
      </w:r>
      <w:r>
        <w:t xml:space="preserve">to predict long-term climate trends more effectively, supporting policies on carbon neutrality and green infrastructure in</w:t>
      </w:r>
      <w:r>
        <w:t xml:space="preserve"> </w:t>
      </w:r>
      <w:r>
        <w:rPr>
          <w:bCs/>
          <w:b/>
        </w:rPr>
        <w:t xml:space="preserve">Shanghai</w:t>
      </w:r>
      <w:r>
        <w:t xml:space="preserve">. These advancements will require ongoing academic training for the next generation of</w:t>
      </w:r>
      <w:r>
        <w:t xml:space="preserve"> </w:t>
      </w:r>
      <w:r>
        <w:rPr>
          <w:iCs/>
          <w:i/>
        </w:rPr>
        <w:t xml:space="preserve">Meteorologists</w:t>
      </w:r>
      <w:r>
        <w:t xml:space="preserve">, ensuring they are equipped to address the city’s evolving environmental needs.</w:t>
      </w:r>
    </w:p>
    <w:p>
      <w:pPr>
        <w:pStyle w:val="BodyText"/>
      </w:pPr>
      <w:r>
        <w:t xml:space="preserve">In summary, this abstract academic document underscores the indispensable role of the</w:t>
      </w:r>
      <w:r>
        <w:t xml:space="preserve"> </w:t>
      </w:r>
      <w:r>
        <w:rPr>
          <w:iCs/>
          <w:i/>
        </w:rPr>
        <w:t xml:space="preserve">Meteorologist</w:t>
      </w:r>
      <w:r>
        <w:t xml:space="preserve"> </w:t>
      </w:r>
      <w:r>
        <w:t xml:space="preserve">in</w:t>
      </w:r>
      <w:r>
        <w:t xml:space="preserve"> </w:t>
      </w:r>
      <w:r>
        <w:rPr>
          <w:bCs/>
          <w:b/>
        </w:rPr>
        <w:t xml:space="preserve">China Shanghai</w:t>
      </w:r>
      <w:r>
        <w:t xml:space="preserve">. Through a combination of scientific innovation, public engagement, and international collaboration, meteorologists in this region contribute to safeguarding one of China’s most vital economic and cultural centers. Their work not only enhances weather forecasting accuracy but also informs climate adaptation strategies that are critical for the city’s sustainable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China Shanghai</dc:title>
  <dc:creator/>
  <dc:language>en</dc:language>
  <cp:keywords/>
  <dcterms:created xsi:type="dcterms:W3CDTF">2026-07-22T19:50:43Z</dcterms:created>
  <dcterms:modified xsi:type="dcterms:W3CDTF">2026-07-22T19:50:43Z</dcterms:modified>
</cp:coreProperties>
</file>

<file path=docProps/custom.xml><?xml version="1.0" encoding="utf-8"?>
<Properties xmlns="http://schemas.openxmlformats.org/officeDocument/2006/custom-properties" xmlns:vt="http://schemas.openxmlformats.org/officeDocument/2006/docPropsVTypes"/>
</file>