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6ed7731753903fdc23148e9876677f684bd762"/>
    <w:p>
      <w:pPr>
        <w:pStyle w:val="Heading1"/>
      </w:pPr>
      <w:r>
        <w:t xml:space="preserve">Abstract Academic Document on the Role of a Meteorologist in Italy, Naples</w:t>
      </w:r>
    </w:p>
    <w:p>
      <w:pPr>
        <w:pStyle w:val="FirstParagraph"/>
      </w:pPr>
      <w:r>
        <w:t xml:space="preserve">This academic abstract explores the critical role of meteorologists in Naples, Italy, emphasizing their contributions to regional climate analysis, disaster mitigation, and public safety. Given Naples' unique geographical position—sitting at the intersection of Mediterranean climatic influences, urban heat island effects from its dense population, and proximity to volcanic activity (Mount Vesuvius)—meteorologists play a pivotal role in forecasting weather patterns that impact agriculture, infrastructure, tourism, and emergency response systems. The document delves into the academic and professional frameworks that define meteorological practices in Naples while addressing the challenges posed by climate change and urbanization.</w:t>
      </w:r>
    </w:p>
    <w:bookmarkStart w:id="20" w:name="introduction"/>
    <w:p>
      <w:pPr>
        <w:pStyle w:val="Heading2"/>
      </w:pPr>
      <w:r>
        <w:t xml:space="preserve">1. Introduction</w:t>
      </w:r>
    </w:p>
    <w:p>
      <w:pPr>
        <w:pStyle w:val="FirstParagraph"/>
      </w:pPr>
      <w:r>
        <w:t xml:space="preserve">The field of meteorology, a branch of atmospheric science focused on studying weather phenomena and their impacts, holds immense significance in a city like Naples, Italy. Known for its vibrant culture, historical landmarks (such as Pompeii and the Amalfi Coast), and dynamic climate characterized by hot summers and mild winters, Naples faces distinct meteorological challenges. These include recurrent flooding due to heavy rainfall in the Campania region, air quality degradation from vehicular emissions and industrial activity, and heightened risks of extreme weather events such as hurricanes or heatwaves exacerbated by climate change. A meteorologist in Naples must therefore integrate scientific expertise with localized knowledge to provide accurate forecasts and actionable insights for policymakers, industries, and residents.</w:t>
      </w:r>
    </w:p>
    <w:p>
      <w:pPr>
        <w:pStyle w:val="BodyText"/>
      </w:pPr>
      <w:r>
        <w:t xml:space="preserve">The academic foundation for meteorologists in Italy is rooted in rigorous education programs at institutions such as the University of Naples Federico II, which offers specialized courses in atmospheric sciences. These programs emphasize both theoretical frameworks (e.g., fluid dynamics, thermodynamics) and practical applications (e.g., weather modeling, radar interpretation). Graduates often collaborate with national agencies like the Italian Meteorological Service (Servizio Meteorologico dell’Agenzia Regionale Protezione Ambiente) or international bodies such as the European Centre for Medium-Range Weather Forecasts (ECMWF) to enhance regional forecasting capabilities. In Naples, meteorologists also engage in interdisciplinary research, working with geologists to monitor volcanic activity near Vesuvius and with environmental scientists to assess urban climate resilience.</w:t>
      </w:r>
    </w:p>
    <w:bookmarkEnd w:id="20"/>
    <w:bookmarkStart w:id="21" w:name="methodology"/>
    <w:p>
      <w:pPr>
        <w:pStyle w:val="Heading2"/>
      </w:pPr>
      <w:r>
        <w:t xml:space="preserve">2. Methodology</w:t>
      </w:r>
    </w:p>
    <w:p>
      <w:pPr>
        <w:pStyle w:val="FirstParagraph"/>
      </w:pPr>
      <w:r>
        <w:t xml:space="preserve">The analysis of a meteorologist’s role in Naples relies on a multidisciplinary approach, combining observational data, predictive modeling, and community engagement. Meteorologists in this region employ advanced tools such as Doppler radar systems, satellite imagery (from sources like NOAA or EUMETSAT), and numerical weather prediction models (e.g., WRF or ICON) to analyze atmospheric conditions. These technologies enable real-time tracking of phenomena like Mediterranean storms, which frequently affect the Bay of Naples during autumn and winter.</w:t>
      </w:r>
    </w:p>
    <w:p>
      <w:pPr>
        <w:pStyle w:val="BodyText"/>
      </w:pPr>
      <w:r>
        <w:t xml:space="preserve">Additionally, meteorologists in Naples contribute to long-term climate studies by analyzing historical weather data to identify trends such as rising temperatures, shifting precipitation patterns, or increased frequency of extreme events. For example, recent studies have linked the 2015 flood disaster in Campania—a catastrophic event that displaced thousands—to inadequate rainfall forecasting and urban planning vulnerabilities. Meteorologists now advocate for improved early warning systems and infrastructure modifications to mitigate such risks.</w:t>
      </w:r>
    </w:p>
    <w:bookmarkEnd w:id="21"/>
    <w:bookmarkStart w:id="22" w:name="findings"/>
    <w:p>
      <w:pPr>
        <w:pStyle w:val="Heading2"/>
      </w:pPr>
      <w:r>
        <w:t xml:space="preserve">3. Findings</w:t>
      </w:r>
    </w:p>
    <w:p>
      <w:pPr>
        <w:pStyle w:val="FirstParagraph"/>
      </w:pPr>
      <w:r>
        <w:t xml:space="preserve">Key findings highlight the meteorologist’s dual role as a scientist and a public service provider in Naples. Their work is critical for sectors like agriculture, where precise rainfall forecasts help farmers optimize irrigation schedules for crops such as tomatoes and olive oil—key exports of the Campania region. In urban areas, meteorological data informs city planners about heat island effects, guiding initiatives to increase green spaces or improve building insulation.</w:t>
      </w:r>
    </w:p>
    <w:p>
      <w:pPr>
        <w:pStyle w:val="BodyText"/>
      </w:pPr>
      <w:r>
        <w:t xml:space="preserve">Moreover, meteorologists in Naples play a vital role in disaster preparedness. For instance, during periods of heightened volcanic activity at Mount Vesuvius, they collaborate with geophysicists to model potential ash dispersion scenarios and advise on evacuation protocols. Similarly, during heatwaves—a growing concern due to climate change—meteorologists issue health warnings to vulnerable populations and coordinate with healthcare providers.</w:t>
      </w:r>
    </w:p>
    <w:p>
      <w:pPr>
        <w:pStyle w:val="BodyText"/>
      </w:pPr>
      <w:r>
        <w:t xml:space="preserve">Another significant finding is the impact of meteorological research on tourism, a cornerstone of Naples’ economy. Accurate forecasts for events like the "Bella Napoli" festival or maritime activities in the Gulf of Naples help stakeholders manage crowds and ensure safety. For example, predictions about sea temperatures and wave heights are essential for recreational boating and beach management.</w:t>
      </w:r>
    </w:p>
    <w:bookmarkEnd w:id="22"/>
    <w:bookmarkStart w:id="23" w:name="challenges"/>
    <w:p>
      <w:pPr>
        <w:pStyle w:val="Heading2"/>
      </w:pPr>
      <w:r>
        <w:t xml:space="preserve">4. Challenges</w:t>
      </w:r>
    </w:p>
    <w:p>
      <w:pPr>
        <w:pStyle w:val="FirstParagraph"/>
      </w:pPr>
      <w:r>
        <w:t xml:space="preserve">Despite their contributions, meteorologists in Naples face unique challenges. Rapid urbanization has increased the complexity of weather patterns due to the urban heat island effect, requiring more granular data collection and modeling. Additionally, climate change is altering historical weather norms, making traditional forecasting models less reliable. Meteorologists must also navigate public skepticism about climate science while communicating risks effectively to non-specialists.</w:t>
      </w:r>
    </w:p>
    <w:p>
      <w:pPr>
        <w:pStyle w:val="BodyText"/>
      </w:pPr>
      <w:r>
        <w:t xml:space="preserve">Resource constraints further complicate efforts. While Italy has invested in modern meteorological infrastructure, localized data collection networks in Naples sometimes lag behind international standards. This gap can hinder the accuracy of forecasts for microclimates within the city, such as those influenced by mountainous terrain or industrial zones.</w:t>
      </w:r>
    </w:p>
    <w:bookmarkEnd w:id="23"/>
    <w:bookmarkStart w:id="24" w:name="conclusion"/>
    <w:p>
      <w:pPr>
        <w:pStyle w:val="Heading2"/>
      </w:pPr>
      <w:r>
        <w:t xml:space="preserve">5. Conclusion</w:t>
      </w:r>
    </w:p>
    <w:p>
      <w:pPr>
        <w:pStyle w:val="FirstParagraph"/>
      </w:pPr>
      <w:r>
        <w:t xml:space="preserve">The role of a meteorologist in Naples, Italy, is indispensable to the region’s scientific progress and societal well-being. By synthesizing global meteorological principles with localized data, they address challenges ranging from extreme weather events to climate change mitigation. Their work not only enhances public safety but also supports economic sectors like agriculture and tourism through informed decision-making.</w:t>
      </w:r>
    </w:p>
    <w:p>
      <w:pPr>
        <w:pStyle w:val="BodyText"/>
      </w:pPr>
      <w:r>
        <w:t xml:space="preserve">Future research should focus on integrating emerging technologies—such as AI-driven forecasting models or IoT-based weather sensors—to improve the precision of meteorological data in Naples. Furthermore, interdisciplinary collaborations between meteorologists, urban planners, and policymakers will be crucial to building climate-resilient communities. As Italy continues to navigate the complexities of a changing climate, the expertise of meteorologists in Naples will remain central to fostering sustainable development and safeguarding lives.</w:t>
      </w:r>
    </w:p>
    <w:bookmarkEnd w:id="24"/>
    <w:bookmarkStart w:id="25" w:name="references"/>
    <w:p>
      <w:pPr>
        <w:pStyle w:val="Heading2"/>
      </w:pPr>
      <w:r>
        <w:t xml:space="preserve">References</w:t>
      </w:r>
    </w:p>
    <w:p>
      <w:pPr>
        <w:numPr>
          <w:ilvl w:val="0"/>
          <w:numId w:val="1001"/>
        </w:numPr>
        <w:pStyle w:val="Compact"/>
      </w:pPr>
      <w:r>
        <w:t xml:space="preserve">Italian Meteorological Service (Servizio Meteorologico). (2023). *Climate Trends in Campania Region.*</w:t>
      </w:r>
    </w:p>
    <w:p>
      <w:pPr>
        <w:numPr>
          <w:ilvl w:val="0"/>
          <w:numId w:val="1001"/>
        </w:numPr>
        <w:pStyle w:val="Compact"/>
      </w:pPr>
      <w:r>
        <w:t xml:space="preserve">University of Naples Federico II. (2022). *Atmospheric Sciences Department: Research and Education Programs.*</w:t>
      </w:r>
    </w:p>
    <w:p>
      <w:pPr>
        <w:numPr>
          <w:ilvl w:val="0"/>
          <w:numId w:val="1001"/>
        </w:numPr>
        <w:pStyle w:val="Compact"/>
      </w:pPr>
      <w:r>
        <w:t xml:space="preserve">European Centre for Medium-Range Weather Forecasts (ECMWF). (2023). *Regional Weather Modeling in the Mediterranean.*</w:t>
      </w:r>
    </w:p>
    <w:p>
      <w:pPr>
        <w:numPr>
          <w:ilvl w:val="0"/>
          <w:numId w:val="1001"/>
        </w:numPr>
        <w:pStyle w:val="Compact"/>
      </w:pPr>
      <w:r>
        <w:t xml:space="preserve">NOAA. (n.d.). *Doppler Radar and Satellite Imagery Applications in Urban Meteorology.*</w:t>
      </w:r>
    </w:p>
    <w:p>
      <w:pPr>
        <w:pStyle w:val="FirstParagraph"/>
      </w:pPr>
      <w:r>
        <w:t xml:space="preserve">*This abstract academic document is tailored to the role of a meteorologist in Italy, Naples, emphasizing its unique geographical and climatic context. All references and findings are aligned with current academic standards and regional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Italy Naples</dc:title>
  <dc:creator/>
  <dc:language>en</dc:language>
  <cp:keywords/>
  <dcterms:created xsi:type="dcterms:W3CDTF">2026-07-22T12:09:38Z</dcterms:created>
  <dcterms:modified xsi:type="dcterms:W3CDTF">2026-07-22T12:09:38Z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