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Meteorologists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963a9df6988682fe4dd43347345cf763e4fa7a8"/>
    <w:p>
      <w:pPr>
        <w:pStyle w:val="Heading1"/>
      </w:pPr>
      <w:r>
        <w:t xml:space="preserve">Abstract Academic: The Role of Meteorologists in Kazakhstan Almaty</w:t>
      </w:r>
    </w:p>
    <w:p>
      <w:pPr>
        <w:pStyle w:val="FirstParagraph"/>
      </w:pPr>
      <w:r>
        <w:rPr>
          <w:bCs/>
          <w:b/>
        </w:rPr>
        <w:t xml:space="preserve">Abstract:</w:t>
      </w:r>
    </w:p>
    <w:p>
      <w:pPr>
        <w:pStyle w:val="BodyText"/>
      </w:pPr>
      <w:r>
        <w:t xml:space="preserve">The profession of a meteorologist holds profound significance in regions like Kazakhstan, particularly in the city of Almaty. As a key component of environmental science and climate research, meteorologists contribute to understanding atmospheric phenomena, forecasting weather patterns, and mitigating the impacts of extreme climatic events. In Kazakhstan Almaty—a city renowned for its unique geographical location at the crossroads of temperate and continental climates—meteorologists play a critical role in addressing both local and global environmental challenges. This academic abstract explores the responsibilities, methodologies, and societal importance of meteorologists in Kazakhstan Almaty, emphasizing their contributions to climate resilience, disaster preparedness, and sustainable development.</w:t>
      </w:r>
    </w:p>
    <w:bookmarkStart w:id="20" w:name="Xc554e60a5920a9ac17c2161643a4241728a5b61"/>
    <w:p>
      <w:pPr>
        <w:pStyle w:val="Heading2"/>
      </w:pPr>
      <w:r>
        <w:t xml:space="preserve">Contextualizing Meteorology in Kazakhstan Almaty</w:t>
      </w:r>
    </w:p>
    <w:p>
      <w:pPr>
        <w:pStyle w:val="FirstParagraph"/>
      </w:pPr>
      <w:r>
        <w:t xml:space="preserve">Kazakhstan is a vast country with diverse climatic zones ranging from arid deserts to alpine regions. Almaty, located in the southern part of the country near the Tien Shan mountains, experiences a temperate continental climate characterized by cold winters and warm summers. This unique microclimate makes Almaty an ideal location for meteorological studies, as its weather patterns are influenced by both high-altitude mountainous terrain and expansive steppes. Meteorologists in Kazakhstan Almaty must account for these complex interactions when analyzing data, forecasting conditions, and advising policymakers.</w:t>
      </w:r>
    </w:p>
    <w:p>
      <w:pPr>
        <w:pStyle w:val="BodyText"/>
      </w:pPr>
      <w:r>
        <w:t xml:space="preserve">The role of a meteorologist in this region extends beyond traditional weather reporting. They serve as vital links between scientific research and public safety, ensuring that communities are prepared for extreme weather events such as heavy snowfall, flash floods, or heatwaves. In recent years, climate change has intensified the frequency and severity of such phenomena, necessitating more advanced meteorological models and interdisciplinary collaboration.</w:t>
      </w:r>
    </w:p>
    <w:bookmarkEnd w:id="20"/>
    <w:bookmarkStart w:id="21" w:name="X3b7c82475d564c896f9d73948b8f20bee794318"/>
    <w:p>
      <w:pPr>
        <w:pStyle w:val="Heading2"/>
      </w:pPr>
      <w:r>
        <w:t xml:space="preserve">Responsibilities of Meteorologists in Kazakhstan Almaty</w:t>
      </w:r>
    </w:p>
    <w:p>
      <w:pPr>
        <w:pStyle w:val="FirstParagraph"/>
      </w:pPr>
      <w:r>
        <w:t xml:space="preserve">Meteorologists in Kazakhstan Almaty are tasked with a wide array of responsibilities that align with both national priorities and global environmental goals. Their primary duties include:</w:t>
      </w:r>
    </w:p>
    <w:p>
      <w:pPr>
        <w:numPr>
          <w:ilvl w:val="0"/>
          <w:numId w:val="1001"/>
        </w:numPr>
        <w:pStyle w:val="Compact"/>
      </w:pPr>
      <w:r>
        <w:rPr>
          <w:bCs/>
          <w:b/>
        </w:rPr>
        <w:t xml:space="preserve">Data Collection and Analysis:</w:t>
      </w:r>
      <w:r>
        <w:t xml:space="preserve"> </w:t>
      </w:r>
      <w:r>
        <w:t xml:space="preserve">Utilizing satellite imagery, radar systems, weather balloons, and ground-based sensors to gather atmospheric data. This includes temperature gradients, humidity levels, wind patterns, and precipitation measurements specific to Almaty’s topography.</w:t>
      </w:r>
    </w:p>
    <w:p>
      <w:pPr>
        <w:numPr>
          <w:ilvl w:val="0"/>
          <w:numId w:val="1001"/>
        </w:numPr>
        <w:pStyle w:val="Compact"/>
      </w:pPr>
      <w:r>
        <w:rPr>
          <w:bCs/>
          <w:b/>
        </w:rPr>
        <w:t xml:space="preserve">Weather Forecasting:</w:t>
      </w:r>
      <w:r>
        <w:t xml:space="preserve"> </w:t>
      </w:r>
      <w:r>
        <w:t xml:space="preserve">Developing short-term (hourly) and long-term (seasonal) forecasts that account for regional variables such as altitude differences and urban heat island effects in Almaty’s rapidly expanding cityscape.</w:t>
      </w:r>
    </w:p>
    <w:p>
      <w:pPr>
        <w:numPr>
          <w:ilvl w:val="0"/>
          <w:numId w:val="1001"/>
        </w:numPr>
        <w:pStyle w:val="Compact"/>
      </w:pPr>
      <w:r>
        <w:rPr>
          <w:bCs/>
          <w:b/>
        </w:rPr>
        <w:t xml:space="preserve">Climate Research:</w:t>
      </w:r>
      <w:r>
        <w:t xml:space="preserve"> </w:t>
      </w:r>
      <w:r>
        <w:t xml:space="preserve">Investigating trends in climate variability, including the impact of melting glaciers in the Tien Shan range on water resources and agricultural productivity.</w:t>
      </w:r>
    </w:p>
    <w:p>
      <w:pPr>
        <w:numPr>
          <w:ilvl w:val="0"/>
          <w:numId w:val="1001"/>
        </w:numPr>
        <w:pStyle w:val="Compact"/>
      </w:pPr>
      <w:r>
        <w:rPr>
          <w:bCs/>
          <w:b/>
        </w:rPr>
        <w:t xml:space="preserve">Public Communication:</w:t>
      </w:r>
      <w:r>
        <w:t xml:space="preserve"> </w:t>
      </w:r>
      <w:r>
        <w:t xml:space="preserve">Translating complex meteorological data into accessible formats for government agencies, farmers, aviation authorities, and the general public. This involves issuing timely warnings during severe weather events.</w:t>
      </w:r>
    </w:p>
    <w:p>
      <w:pPr>
        <w:numPr>
          <w:ilvl w:val="0"/>
          <w:numId w:val="1001"/>
        </w:numPr>
        <w:pStyle w:val="Compact"/>
      </w:pPr>
      <w:r>
        <w:rPr>
          <w:bCs/>
          <w:b/>
        </w:rPr>
        <w:t xml:space="preserve">Policymaking Support:</w:t>
      </w:r>
      <w:r>
        <w:t xml:space="preserve"> </w:t>
      </w:r>
      <w:r>
        <w:t xml:space="preserve">Collaborating with environmental ministries to design climate adaptation strategies for Kazakhstan’s agricultural sector and infrastructure planning in Almaty.</w:t>
      </w:r>
    </w:p>
    <w:bookmarkEnd w:id="21"/>
    <w:bookmarkStart w:id="22" w:name="X402338790a4a6ffb4f82299c2b362071aac1f04"/>
    <w:p>
      <w:pPr>
        <w:pStyle w:val="Heading2"/>
      </w:pPr>
      <w:r>
        <w:t xml:space="preserve">Challenges Faced by Meteorologists in Kazakhstan Almaty</w:t>
      </w:r>
    </w:p>
    <w:p>
      <w:pPr>
        <w:pStyle w:val="FirstParagraph"/>
      </w:pPr>
      <w:r>
        <w:t xml:space="preserve">Meteorologists working in Kazakhstan Almaty encounter several challenges that are unique to the region. These include:</w:t>
      </w:r>
    </w:p>
    <w:p>
      <w:pPr>
        <w:numPr>
          <w:ilvl w:val="0"/>
          <w:numId w:val="1002"/>
        </w:numPr>
        <w:pStyle w:val="Compact"/>
      </w:pPr>
      <w:r>
        <w:rPr>
          <w:bCs/>
          <w:b/>
        </w:rPr>
        <w:t xml:space="preserve">Geographical Complexity:</w:t>
      </w:r>
      <w:r>
        <w:t xml:space="preserve"> </w:t>
      </w:r>
      <w:r>
        <w:t xml:space="preserve">The interplay between mountainous regions and lowland steppes creates unpredictable weather patterns, requiring advanced modeling techniques and real-time data integration.</w:t>
      </w:r>
    </w:p>
    <w:p>
      <w:pPr>
        <w:numPr>
          <w:ilvl w:val="0"/>
          <w:numId w:val="1002"/>
        </w:numPr>
        <w:pStyle w:val="Compact"/>
      </w:pPr>
      <w:r>
        <w:rPr>
          <w:bCs/>
          <w:b/>
        </w:rPr>
        <w:t xml:space="preserve">Climate Change Impacts:</w:t>
      </w:r>
      <w:r>
        <w:t xml:space="preserve"> </w:t>
      </w:r>
      <w:r>
        <w:t xml:space="preserve">Rising temperatures, shifting precipitation regimes, and increased frequency of extreme weather events demand continuous updates to forecasting models.</w:t>
      </w:r>
    </w:p>
    <w:p>
      <w:pPr>
        <w:numPr>
          <w:ilvl w:val="0"/>
          <w:numId w:val="1002"/>
        </w:numPr>
        <w:pStyle w:val="Compact"/>
      </w:pPr>
      <w:r>
        <w:rPr>
          <w:bCs/>
          <w:b/>
        </w:rPr>
        <w:t xml:space="preserve">Urbanization Pressures:</w:t>
      </w:r>
      <w:r>
        <w:t xml:space="preserve"> </w:t>
      </w:r>
      <w:r>
        <w:t xml:space="preserve">Rapid population growth in Almaty has led to urban heat islands and altered local microclimates, complicating weather predictions.</w:t>
      </w:r>
    </w:p>
    <w:p>
      <w:pPr>
        <w:numPr>
          <w:ilvl w:val="0"/>
          <w:numId w:val="1002"/>
        </w:numPr>
        <w:pStyle w:val="Compact"/>
      </w:pPr>
      <w:r>
        <w:rPr>
          <w:bCs/>
          <w:b/>
        </w:rPr>
        <w:t xml:space="preserve">Limited Technological Infrastructure:</w:t>
      </w:r>
      <w:r>
        <w:t xml:space="preserve"> </w:t>
      </w:r>
      <w:r>
        <w:t xml:space="preserve">Despite advancements, some areas of Kazakhstan still rely on outdated equipment for meteorological monitoring, necessitating investment in modern tools like AI-driven forecasting algorithms.</w:t>
      </w:r>
    </w:p>
    <w:bookmarkEnd w:id="22"/>
    <w:bookmarkStart w:id="23" w:name="Xea75d234856dbb1ac2a975da990b2548a85d11f"/>
    <w:p>
      <w:pPr>
        <w:pStyle w:val="Heading2"/>
      </w:pPr>
      <w:r>
        <w:t xml:space="preserve">Training and Education for Meteorologists in Kazakhstan Almaty</w:t>
      </w:r>
    </w:p>
    <w:p>
      <w:pPr>
        <w:pStyle w:val="FirstParagraph"/>
      </w:pPr>
      <w:r>
        <w:t xml:space="preserve">To address these challenges, the Kazakh government and academic institutions have emphasized training programs tailored to the needs of meteorologists working in regions like Almaty. Universities such as the Kazakh National Technical University and the Institute of Geography offer specialized courses in climatology, remote sensing, and atmospheric physics. These programs emphasize practical applications for local weather conditions while fostering international collaboration through partnerships with global meteorological organizations.</w:t>
      </w:r>
    </w:p>
    <w:p>
      <w:pPr>
        <w:pStyle w:val="BodyText"/>
      </w:pPr>
      <w:r>
        <w:t xml:space="preserve">Furthermore, meteorologists in Kazakhstan Almaty are encouraged to engage in continuous professional development (CPD), including workshops on new technologies like machine learning for weather prediction and training on disaster risk reduction strategies. This ensures that the workforce remains equipped to tackle emerging challenges such as climate change and urbanization.</w:t>
      </w:r>
    </w:p>
    <w:bookmarkEnd w:id="23"/>
    <w:bookmarkStart w:id="24" w:name="X88b7e0ffae855736aee8d55a9c698d87489e8a6"/>
    <w:p>
      <w:pPr>
        <w:pStyle w:val="Heading2"/>
      </w:pPr>
      <w:r>
        <w:t xml:space="preserve">Future Directions for Meteorological Research in Kazakhstan Almaty</w:t>
      </w:r>
    </w:p>
    <w:p>
      <w:pPr>
        <w:pStyle w:val="FirstParagraph"/>
      </w:pPr>
      <w:r>
        <w:t xml:space="preserve">The future of meteorological research in Kazakhstan Almaty is poised for innovation and expansion. Key areas of focus include:</w:t>
      </w:r>
    </w:p>
    <w:p>
      <w:pPr>
        <w:numPr>
          <w:ilvl w:val="0"/>
          <w:numId w:val="1003"/>
        </w:numPr>
        <w:pStyle w:val="Compact"/>
      </w:pPr>
      <w:r>
        <w:rPr>
          <w:bCs/>
          <w:b/>
        </w:rPr>
        <w:t xml:space="preserve">Climate Resilience Studies:</w:t>
      </w:r>
      <w:r>
        <w:t xml:space="preserve"> </w:t>
      </w:r>
      <w:r>
        <w:t xml:space="preserve">Investigating the long-term impacts of climate change on Almaty’s ecosystems, water resources, and biodiversity.</w:t>
      </w:r>
    </w:p>
    <w:p>
      <w:pPr>
        <w:numPr>
          <w:ilvl w:val="0"/>
          <w:numId w:val="1003"/>
        </w:numPr>
        <w:pStyle w:val="Compact"/>
      </w:pPr>
      <w:r>
        <w:rPr>
          <w:bCs/>
          <w:b/>
        </w:rPr>
        <w:t xml:space="preserve">Smart Weather Systems:</w:t>
      </w:r>
      <w:r>
        <w:t xml:space="preserve"> </w:t>
      </w:r>
      <w:r>
        <w:t xml:space="preserve">Implementing IoT-based weather monitoring networks to improve real-time data collection in urban and rural areas of Almaty.</w:t>
      </w:r>
    </w:p>
    <w:p>
      <w:pPr>
        <w:numPr>
          <w:ilvl w:val="0"/>
          <w:numId w:val="1003"/>
        </w:numPr>
        <w:pStyle w:val="Compact"/>
      </w:pPr>
      <w:r>
        <w:rPr>
          <w:bCs/>
          <w:b/>
        </w:rPr>
        <w:t xml:space="preserve">Public Engagement:</w:t>
      </w:r>
      <w:r>
        <w:t xml:space="preserve"> </w:t>
      </w:r>
      <w:r>
        <w:t xml:space="preserve">Developing educational campaigns to raise awareness about climate change mitigation strategies among local communities.</w:t>
      </w:r>
    </w:p>
    <w:p>
      <w:pPr>
        <w:numPr>
          <w:ilvl w:val="0"/>
          <w:numId w:val="1003"/>
        </w:numPr>
        <w:pStyle w:val="Compact"/>
      </w:pPr>
      <w:r>
        <w:rPr>
          <w:bCs/>
          <w:b/>
        </w:rPr>
        <w:t xml:space="preserve">Cross-Border Collaboration:</w:t>
      </w:r>
      <w:r>
        <w:t xml:space="preserve"> </w:t>
      </w:r>
      <w:r>
        <w:t xml:space="preserve">Strengthening ties with neighboring Central Asian countries to share meteorological data and address transboundary weather phenomena such as dust storms or跨境 (trans-border) air pollution.</w:t>
      </w:r>
    </w:p>
    <w:bookmarkEnd w:id="24"/>
    <w:bookmarkStart w:id="25" w:name="conclusion"/>
    <w:p>
      <w:pPr>
        <w:pStyle w:val="Heading2"/>
      </w:pPr>
      <w:r>
        <w:t xml:space="preserve">Conclusion</w:t>
      </w:r>
    </w:p>
    <w:p>
      <w:pPr>
        <w:pStyle w:val="FirstParagraph"/>
      </w:pPr>
      <w:r>
        <w:t xml:space="preserve">In conclusion, the role of a meteorologist in Kazakhstan Almaty is multifaceted, combining scientific rigor with societal responsibility. Their work ensures that the city and surrounding regions are prepared for weather-related challenges while contributing to broader goals of environmental sustainability. As climate change continues to reshape global weather patterns, the contributions of meteorologists in Kazakhstan Almaty will remain indispensable for safeguarding both human lives and natural resources.</w:t>
      </w:r>
    </w:p>
    <w:p>
      <w:pPr>
        <w:pStyle w:val="BodyText"/>
      </w:pPr>
      <w:r>
        <w:t xml:space="preserve">This abstract underscores the importance of integrating meteorological expertise into national development plans, highlighting the need for investment in technology, education, and international cooperation. By doing so, Kazakhstan Almaty can position itself as a leader in climate resilience and environmental stewardship within Central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Meteorologists in Kazakhstan Almaty</dc:title>
  <dc:creator/>
  <dc:language>en</dc:language>
  <cp:keywords/>
  <dcterms:created xsi:type="dcterms:W3CDTF">2026-07-21T07:25:00Z</dcterms:created>
  <dcterms:modified xsi:type="dcterms:W3CDTF">2026-07-21T07:25:00Z</dcterms:modified>
</cp:coreProperties>
</file>

<file path=docProps/custom.xml><?xml version="1.0" encoding="utf-8"?>
<Properties xmlns="http://schemas.openxmlformats.org/officeDocument/2006/custom-properties" xmlns:vt="http://schemas.openxmlformats.org/officeDocument/2006/docPropsVTypes"/>
</file>