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Malaysia's</w:t>
      </w:r>
      <w:r>
        <w:t xml:space="preserve"> </w:t>
      </w:r>
      <w:r>
        <w:t xml:space="preserve">Capital</w:t>
      </w:r>
      <w:r>
        <w:t xml:space="preserve"> </w:t>
      </w:r>
      <w:r>
        <w:t xml:space="preserve">City</w:t>
      </w:r>
      <w:r>
        <w:t xml:space="preserve"> </w:t>
      </w:r>
      <w:r>
        <w:t xml:space="preserve">-</w:t>
      </w:r>
      <w:r>
        <w:t xml:space="preserve"> </w:t>
      </w:r>
      <w:r>
        <w:t xml:space="preserve">Kuala</w:t>
      </w:r>
      <w:r>
        <w:t xml:space="preserve"> </w:t>
      </w:r>
      <w:r>
        <w:t xml:space="preserve">Lumpur</w:t>
      </w:r>
    </w:p>
    <w:p>
      <w:pPr>
        <w:pStyle w:val="FirstParagraph"/>
      </w:pPr>
      <w:r>
        <w:t xml:space="preserve">```html</w:t>
      </w:r>
    </w:p>
    <w:bookmarkStart w:id="28" w:name="X7c3eec6712d20bfe91de732889d34a4dec702c6"/>
    <w:p>
      <w:pPr>
        <w:pStyle w:val="Heading1"/>
      </w:pPr>
      <w:r>
        <w:t xml:space="preserve">Abstract Academic: The Role of Meteorologists in Malaysia's Capital City - Kuala Lumpur</w:t>
      </w:r>
    </w:p>
    <w:p>
      <w:pPr>
        <w:pStyle w:val="FirstParagraph"/>
      </w:pPr>
      <w:r>
        <w:t xml:space="preserve">The study of meteorology holds profound significance in urban centers like Kuala Lumpur, Malaysia, where rapid urbanization, climate variability, and socio-economic development intersect. This abstract academic document explores the critical role of meteorologists in addressing environmental challenges specific to Malaysia’s capital city while emphasizing their contributions to public safety, infrastructure planning, and sustainable development. By analyzing the interplay between meteorological phenomena and urban dynamics in Kuala Lumpur, this study underscores the necessity of advanced meteorological expertise tailored to regional climatic conditions.</w:t>
      </w:r>
    </w:p>
    <w:bookmarkStart w:id="20" w:name="introduction"/>
    <w:p>
      <w:pPr>
        <w:pStyle w:val="Heading2"/>
      </w:pPr>
      <w:r>
        <w:t xml:space="preserve">1. Introduction</w:t>
      </w:r>
    </w:p>
    <w:p>
      <w:pPr>
        <w:pStyle w:val="FirstParagraph"/>
      </w:pPr>
      <w:r>
        <w:t xml:space="preserve">Kuala Lumpur, a bustling metropolis located in the heart of Southeast Asia, experiences a tropical rainforest climate characterized by high temperatures, humidity, and distinct wet and dry seasons. The city's vulnerability to extreme weather events—such as monsoons, thunderstorms, and flash floods—highlights the indispensable role of meteorologists in mitigating risks and ensuring resilience. This abstract academic document delves into the multifaceted responsibilities of meteorologists in Malaysia’s capital, emphasizing their impact on public policy, disaster management, and climate adaptation strategies.</w:t>
      </w:r>
    </w:p>
    <w:bookmarkEnd w:id="20"/>
    <w:bookmarkStart w:id="21" w:name="climate-characteristics-of-kuala-lumpur"/>
    <w:p>
      <w:pPr>
        <w:pStyle w:val="Heading2"/>
      </w:pPr>
      <w:r>
        <w:t xml:space="preserve">2. Climate Characteristics of Kuala Lumpur</w:t>
      </w:r>
    </w:p>
    <w:p>
      <w:pPr>
        <w:pStyle w:val="FirstParagraph"/>
      </w:pPr>
      <w:r>
        <w:t xml:space="preserve">Kuala Lumpur’s climate is influenced by its proximity to the equator and surrounding tropical forests. The city experiences an average annual temperature of 28°C (82°F), with rainfall distributed unevenly throughout the year, peaking during the northeast monsoon season from November to March. Meteorologists in Malaysia must account for these patterns while forecasting weather events that could disrupt transportation, agriculture, and human health. Additionally, urban heat island effects—caused by dense skyscrapers and reduced green spaces—complicate temperature predictions and exacerbate heat-related risks.</w:t>
      </w:r>
    </w:p>
    <w:bookmarkEnd w:id="21"/>
    <w:bookmarkStart w:id="22" w:name="Xb2916e8eb259d2e1843ee3a9b0feacb5c7b9b1a"/>
    <w:p>
      <w:pPr>
        <w:pStyle w:val="Heading2"/>
      </w:pPr>
      <w:r>
        <w:t xml:space="preserve">3. The Role of Meteorologists in Kuala Lumpur</w:t>
      </w:r>
    </w:p>
    <w:p>
      <w:pPr>
        <w:pStyle w:val="FirstParagraph"/>
      </w:pPr>
      <w:r>
        <w:t xml:space="preserve">Meteorologists in Malaysia’s capital play a pivotal role in monitoring atmospheric conditions, issuing timely weather warnings, and supporting disaster preparedness initiatives. Their expertise is critical during the monsoon season, when heavy rainfall often leads to flooding in low-lying areas like the Klang Valley. By utilizing advanced technologies such as Doppler radar, satellite imagery, and numerical weather prediction models, meteorologists provide accurate forecasts that enable authorities to evacuate vulnerable populations and deploy emergency resources effectively.</w:t>
      </w:r>
    </w:p>
    <w:p>
      <w:pPr>
        <w:pStyle w:val="BodyText"/>
      </w:pPr>
      <w:r>
        <w:t xml:space="preserve">Furthermore, meteorologists collaborate with urban planners to integrate climate resilience into infrastructure projects. For instance, they advise on the placement of stormwater drainage systems and the design of heat-resistant buildings. In healthcare sectors, their predictions help hospitals prepare for surges in patients suffering from heatstroke or respiratory ailments during extreme weather events.</w:t>
      </w:r>
    </w:p>
    <w:bookmarkEnd w:id="22"/>
    <w:bookmarkStart w:id="23" w:name="Xadcc499f36a633a4ae0455e402aac940cdad24e"/>
    <w:p>
      <w:pPr>
        <w:pStyle w:val="Heading2"/>
      </w:pPr>
      <w:r>
        <w:t xml:space="preserve">4. Challenges Faced by Meteorologists in Kuala Lumpur</w:t>
      </w:r>
    </w:p>
    <w:p>
      <w:pPr>
        <w:pStyle w:val="FirstParagraph"/>
      </w:pPr>
      <w:r>
        <w:t xml:space="preserve">Despite their vital contributions, meteorologists in Kuala Lumpur encounter unique challenges. The city’s rapid urbanization has increased the complexity of weather patterns, requiring continuous refinement of forecasting models. Additionally, climate change has led to more frequent and intense weather events, such as prolonged droughts and cyclones, which strain existing infrastructure and testing the limits of predictive technologies.</w:t>
      </w:r>
    </w:p>
    <w:p>
      <w:pPr>
        <w:pStyle w:val="BodyText"/>
      </w:pPr>
      <w:r>
        <w:t xml:space="preserve">Another challenge lies in communicating meteorological data to a diverse population. Effective public outreach is essential to ensure that residents understand risks associated with extreme weather. Meteorologists must also navigate political and economic constraints when advocating for climate adaptation policies, as resource allocation often prioritizes immediate socio-economic needs over long-term environmental planning.</w:t>
      </w:r>
    </w:p>
    <w:bookmarkEnd w:id="23"/>
    <w:bookmarkStart w:id="24" w:name="X74d68e73010a80ae42be0870ca926100433ea69"/>
    <w:p>
      <w:pPr>
        <w:pStyle w:val="Heading2"/>
      </w:pPr>
      <w:r>
        <w:t xml:space="preserve">5. Technological Advancements in Meteorology</w:t>
      </w:r>
    </w:p>
    <w:p>
      <w:pPr>
        <w:pStyle w:val="FirstParagraph"/>
      </w:pPr>
      <w:r>
        <w:t xml:space="preserve">Recent advancements in meteorological technology have enhanced the accuracy and reliability of weather predictions in Kuala Lumpur. The Malaysian Meteorological Department (MetMalaysia) employs supercomputers to simulate complex weather systems, while remote sensing satellites provide real-time data on cloud formations, rainfall intensity, and atmospheric pressure changes. These tools enable meteorologists to issue precise warnings up to 48 hours in advance, significantly reducing casualties during severe weather events.</w:t>
      </w:r>
    </w:p>
    <w:p>
      <w:pPr>
        <w:pStyle w:val="BodyText"/>
      </w:pPr>
      <w:r>
        <w:t xml:space="preserve">Moreover, the integration of artificial intelligence (AI) in weather forecasting has revolutionized the field. Machine learning algorithms analyze historical data to identify patterns that may indicate emerging climate trends. In Kuala Lumpur, such innovations are particularly valuable for predicting urban-specific phenomena like microclimates within high-density areas.</w:t>
      </w:r>
    </w:p>
    <w:bookmarkEnd w:id="24"/>
    <w:bookmarkStart w:id="25" w:name="Xbece44c0b4582acc5c885f104157946b6ece03f"/>
    <w:p>
      <w:pPr>
        <w:pStyle w:val="Heading2"/>
      </w:pPr>
      <w:r>
        <w:t xml:space="preserve">6. Education and Training of Meteorologists in Malaysia</w:t>
      </w:r>
    </w:p>
    <w:p>
      <w:pPr>
        <w:pStyle w:val="FirstParagraph"/>
      </w:pPr>
      <w:r>
        <w:t xml:space="preserve">To meet the demands of a dynamic climate, meteorologists in Malaysia undergo rigorous training at institutions such as Universiti Kebangsaan Malaysia (UKM) and the Malaysian Institute of Meteorology and Climatology (IMC). These programs emphasize both theoretical knowledge and practical skills, including data analysis, climate modeling, and disaster response protocols. Collaborative efforts with international organizations like the World Meteorological Organization (WMO) further enhance the expertise of Malaysian meteorologists through global best practices.</w:t>
      </w:r>
    </w:p>
    <w:p>
      <w:pPr>
        <w:pStyle w:val="BodyText"/>
      </w:pPr>
      <w:r>
        <w:t xml:space="preserve">The government has also invested in public awareness campaigns to educate citizens about weather-related risks. By partnering with schools and media outlets, meteorologists promote climate literacy among Malaysians, ensuring that communities are better equipped to respond to environmental challenges.</w:t>
      </w:r>
    </w:p>
    <w:bookmarkEnd w:id="25"/>
    <w:bookmarkStart w:id="26" w:name="X0931422429ba9f03e181be922f59d035d7ee58c"/>
    <w:p>
      <w:pPr>
        <w:pStyle w:val="Heading2"/>
      </w:pPr>
      <w:r>
        <w:t xml:space="preserve">7. Case Studies: Meteorological Interventions in Kuala Lumpur</w:t>
      </w:r>
    </w:p>
    <w:p>
      <w:pPr>
        <w:pStyle w:val="FirstParagraph"/>
      </w:pPr>
      <w:r>
        <w:t xml:space="preserve">A notable example of meteorological intervention occurred during the 2014 floods in the Klang Valley. Meteorologists accurately predicted heavy rainfall, enabling authorities to implement evacuation plans and manage traffic congestion. Similarly, during the 2019 heatwave, forecasts issued by MetMalaysia prompted public health advisories that reduced heat-related illnesses by over 30%.</w:t>
      </w:r>
    </w:p>
    <w:p>
      <w:pPr>
        <w:pStyle w:val="BodyText"/>
      </w:pPr>
      <w:r>
        <w:t xml:space="preserve">These case studies underscore the life-saving potential of meteorological science in urban settings. By combining scientific rigor with community engagement, meteorologists in Kuala Lumpur demonstrate how climate expertise can drive sustainable development and enhance quality of life.</w:t>
      </w:r>
    </w:p>
    <w:bookmarkEnd w:id="26"/>
    <w:bookmarkStart w:id="27" w:name="conclusion"/>
    <w:p>
      <w:pPr>
        <w:pStyle w:val="Heading2"/>
      </w:pPr>
      <w:r>
        <w:t xml:space="preserve">8. Conclusion</w:t>
      </w:r>
    </w:p>
    <w:p>
      <w:pPr>
        <w:pStyle w:val="FirstParagraph"/>
      </w:pPr>
      <w:r>
        <w:t xml:space="preserve">The role of meteorologists in Malaysia’s capital city, Kuala Lumpur, is indispensable to addressing the complex interplay between climate change, urbanization, and public safety. As the city continues to grow, the demand for skilled meteorologists who can navigate both local and global environmental challenges will only increase. This abstract academic document highlights the need for continued investment in meteorological research, technology, and education to ensure that Kuala Lumpur remains resilient in the face of an uncertain climate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Malaysia's Capital City - Kuala Lumpur</dc:title>
  <dc:creator/>
  <dc:language>en</dc:language>
  <cp:keywords/>
  <dcterms:created xsi:type="dcterms:W3CDTF">2026-07-23T06:50:56Z</dcterms:created>
  <dcterms:modified xsi:type="dcterms:W3CDTF">2026-07-23T06:50:56Z</dcterms:modified>
</cp:coreProperties>
</file>

<file path=docProps/custom.xml><?xml version="1.0" encoding="utf-8"?>
<Properties xmlns="http://schemas.openxmlformats.org/officeDocument/2006/custom-properties" xmlns:vt="http://schemas.openxmlformats.org/officeDocument/2006/docPropsVTypes"/>
</file>