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1069ea42b9ad1160f54b4acaf1f8a87051d4bd2"/>
    <w:p>
      <w:pPr>
        <w:pStyle w:val="Heading1"/>
      </w:pPr>
      <w:r>
        <w:t xml:space="preserve">Abstract Academic Document: The Role of Meteorologists in Morocco Casablanca</w:t>
      </w:r>
    </w:p>
    <w:p>
      <w:pPr>
        <w:pStyle w:val="FirstParagraph"/>
      </w:pPr>
      <w:r>
        <w:rPr>
          <w:bCs/>
          <w:b/>
        </w:rPr>
        <w:t xml:space="preserve">Abstract:</w:t>
      </w:r>
    </w:p>
    <w:p>
      <w:pPr>
        <w:pStyle w:val="BodyText"/>
      </w:pPr>
      <w:r>
        <w:t xml:space="preserve">In the context of rapid urbanization, climate change, and increasing environmental challenges, the role of meteorologists has become indispensable in regions such as Morocco Casablanca. This academic abstract explores the critical contributions of meteorologists to understanding and mitigating weather-related risks in this Mediterranean coastal city. As a major economic hub and population center in North Africa, Casablanca faces unique climatic conditions shaped by its proximity to the Atlantic Ocean, the Atlas Mountains, and the semi-arid climate of Morocco. Meteorologists play a pivotal role in monitoring these dynamics, providing essential data for urban planning, disaster management, and sustainable development. This document examines the academic and practical significance of meteorology in Morocco Casablanca while emphasizing its relevance to national and global environmental priorities.</w:t>
      </w:r>
    </w:p>
    <w:bookmarkStart w:id="20" w:name="introduction"/>
    <w:p>
      <w:pPr>
        <w:pStyle w:val="Heading2"/>
      </w:pPr>
      <w:r>
        <w:t xml:space="preserve">1. Introduction</w:t>
      </w:r>
    </w:p>
    <w:p>
      <w:pPr>
        <w:pStyle w:val="FirstParagraph"/>
      </w:pPr>
      <w:r>
        <w:t xml:space="preserve">Morocco Casablanca is a city that epitomizes the intersection of natural and human systems, where meteorological phenomena directly influence economic activities, public health, and ecological balance. As a key contributor to Morocco’s GDP and a center for trade, tourism, and industry, Casablanca requires precise meteorological data to manage its infrastructure and respond to extreme weather events. Meteorologists in this region are tasked with analyzing complex atmospheric systems, including the Mediterranean climate’s seasonal variability, coastal fog patterns, and the increasing frequency of heatwaves linked to global warming. This academic document underscores the importance of meteorology as a scientific discipline and highlights how meteorologists in Morocco Casablanca are addressing contemporary challenges through research, technology, and interdisciplinary collaboration.</w:t>
      </w:r>
    </w:p>
    <w:bookmarkEnd w:id="20"/>
    <w:bookmarkStart w:id="21" w:name="Xc26791d7cd23533ceeac985f977d0ed554af041"/>
    <w:p>
      <w:pPr>
        <w:pStyle w:val="Heading2"/>
      </w:pPr>
      <w:r>
        <w:t xml:space="preserve">2. The Role of Meteorologists in Morocco Casablanca</w:t>
      </w:r>
    </w:p>
    <w:p>
      <w:pPr>
        <w:pStyle w:val="FirstParagraph"/>
      </w:pPr>
      <w:r>
        <w:t xml:space="preserve">Meteorologists in Morocco Casablanca operate at the crossroads of science, policy, and public service. Their primary responsibilities include forecasting weather conditions, monitoring climate trends, and advising stakeholders on preparedness for natural disasters such as flash floods or sandstorms. The Moroccan National Meteorological Service (INCM) plays a central role in coordinating these efforts, with Casablanca serving as a focal point for regional data collection and analysis. Meteorologists here leverage advanced technologies like satellite imagery, radar systems, and climate models to improve the accuracy of weather predictions.</w:t>
      </w:r>
    </w:p>
    <w:p>
      <w:pPr>
        <w:pStyle w:val="BodyText"/>
      </w:pPr>
      <w:r>
        <w:t xml:space="preserve">One of the most pressing issues addressed by meteorologists in this region is the impact of climate change on local ecosystems. Rising sea levels, shifting precipitation patterns, and prolonged droughts threaten Casablanca’s coastal zones and agricultural lands. By analyzing historical weather data and projecting future scenarios, meteorologists provide critical insights for urban planners to design resilient infrastructure and for farmers to adapt their practices. For instance, studies conducted by Moroccan meteorologists have shown a decline in annual rainfall in the Casablanca region over the past three decades, prompting calls for water conservation initiatives and sustainable land use policies.</w:t>
      </w:r>
    </w:p>
    <w:bookmarkEnd w:id="21"/>
    <w:bookmarkStart w:id="22" w:name="academic-and-professional-challenges"/>
    <w:p>
      <w:pPr>
        <w:pStyle w:val="Heading2"/>
      </w:pPr>
      <w:r>
        <w:t xml:space="preserve">3. Academic and Professional Challenges</w:t>
      </w:r>
    </w:p>
    <w:p>
      <w:pPr>
        <w:pStyle w:val="FirstParagraph"/>
      </w:pPr>
      <w:r>
        <w:t xml:space="preserve">Despite their vital contributions, meteorologists in Morocco Casablanca face several academic and professional challenges. One significant barrier is the need for continuous training to keep pace with evolving climate models and technologies. While Morocco has invested in expanding its meteorological education programs, there remains a gap between academic curricula and the practical demands of modern weather forecasting. Collaborations between institutions like Hassan II University (Casablanca) and international meteorological organizations are essential to bridge this divide.</w:t>
      </w:r>
    </w:p>
    <w:p>
      <w:pPr>
        <w:pStyle w:val="BodyText"/>
      </w:pPr>
      <w:r>
        <w:t xml:space="preserve">Another challenge is the integration of local knowledge into meteorological research. Traditional practices in Casablanca, such as observing cloud formations or seasonal animal behavior, can complement scientific data. However, modernization efforts sometimes overlook these indigenous methods, potentially leading to a loss of culturally relevant insights. Meteorologists are increasingly advocating for inclusive approaches that combine empirical science with community-based observations.</w:t>
      </w:r>
    </w:p>
    <w:bookmarkEnd w:id="22"/>
    <w:bookmarkStart w:id="23" w:name="case-studies-and-contributions"/>
    <w:p>
      <w:pPr>
        <w:pStyle w:val="Heading2"/>
      </w:pPr>
      <w:r>
        <w:t xml:space="preserve">4. Case Studies and Contributions</w:t>
      </w:r>
    </w:p>
    <w:p>
      <w:pPr>
        <w:pStyle w:val="FirstParagraph"/>
      </w:pPr>
      <w:r>
        <w:t xml:space="preserve">The role of meteorologists in Morocco Casablanca has been pivotal in several high-profile cases. For example, during the 2018 heavy rainfall event that caused flooding in Casablanca’s southern districts, meteorologists provided real-time alerts and evacuation recommendations that minimized casualties. Similarly, their analysis of wind patterns has helped optimize renewable energy projects, such as wind farms along the Atlantic coast.</w:t>
      </w:r>
    </w:p>
    <w:p>
      <w:pPr>
        <w:pStyle w:val="BodyText"/>
      </w:pPr>
      <w:r>
        <w:t xml:space="preserve">Another notable contribution is the development of early warning systems for heatwaves. By analyzing temperature trends over the past 20 years, meteorologists in Casablanca have identified a rising risk of extreme heat events, prompting public health campaigns and infrastructure upgrades to combat urban heat islands. These initiatives demonstrate how meteorological expertise directly influences policy decisions and enhances quality of life.</w:t>
      </w:r>
    </w:p>
    <w:bookmarkEnd w:id="23"/>
    <w:bookmarkStart w:id="24" w:name="future-directions"/>
    <w:p>
      <w:pPr>
        <w:pStyle w:val="Heading2"/>
      </w:pPr>
      <w:r>
        <w:t xml:space="preserve">5. Future Directions</w:t>
      </w:r>
    </w:p>
    <w:p>
      <w:pPr>
        <w:pStyle w:val="FirstParagraph"/>
      </w:pPr>
      <w:r>
        <w:t xml:space="preserve">To further strengthen meteorological capacity in Morocco Casablanca, future research should focus on three key areas: (1) improving climate modeling to account for localized factors such as urban heat islands, (2) fostering international partnerships to share data and resources with neighboring countries in the Maghreb region, and (3) integrating meteorological education into secondary school curricula to inspire young scientists. Additionally, the adoption of artificial intelligence and machine learning tools could revolutionize weather forecasting by processing vast datasets more efficiently.</w:t>
      </w:r>
    </w:p>
    <w:p>
      <w:pPr>
        <w:pStyle w:val="BodyText"/>
      </w:pPr>
      <w:r>
        <w:t xml:space="preserve">The role of meteorologists in Morocco Casablanca is not merely technical but deeply intertwined with social, economic, and environmental factors. As the city continues to grow and confront climate-related challenges, the expertise of meteorologists will remain crucial in shaping a resilient and sustainable future.</w:t>
      </w:r>
    </w:p>
    <w:bookmarkEnd w:id="24"/>
    <w:bookmarkStart w:id="25" w:name="conclusion"/>
    <w:p>
      <w:pPr>
        <w:pStyle w:val="Heading2"/>
      </w:pPr>
      <w:r>
        <w:t xml:space="preserve">6. Conclusion</w:t>
      </w:r>
    </w:p>
    <w:p>
      <w:pPr>
        <w:pStyle w:val="FirstParagraph"/>
      </w:pPr>
      <w:r>
        <w:t xml:space="preserve">In conclusion, meteorologists are indispensable to the development and safety of Morocco Casablanca. Their work ensures that weather-related risks are managed proactively while supporting economic growth through informed decision-making. This academic abstract highlights the unique demands of meteorology in this region and underscores the need for continued investment in education, technology, and interdisciplinary collaboration. By prioritizing meteorological research, Morocco Casablanca can emerge as a model for climate resilience in North Africa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Morocco Casablanca</dc:title>
  <dc:creator/>
  <dc:language>en</dc:language>
  <cp:keywords/>
  <dcterms:created xsi:type="dcterms:W3CDTF">2026-07-22T23:13:05Z</dcterms:created>
  <dcterms:modified xsi:type="dcterms:W3CDTF">2026-07-22T23:13:05Z</dcterms:modified>
</cp:coreProperties>
</file>

<file path=docProps/custom.xml><?xml version="1.0" encoding="utf-8"?>
<Properties xmlns="http://schemas.openxmlformats.org/officeDocument/2006/custom-properties" xmlns:vt="http://schemas.openxmlformats.org/officeDocument/2006/docPropsVTypes"/>
</file>