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aa8600423e1ed674ccc99c0efd2cbe623b8316"/>
    <w:p>
      <w:pPr>
        <w:pStyle w:val="Heading1"/>
      </w:pPr>
      <w:r>
        <w:t xml:space="preserve">Abstract Academic Document: The Role of Meteorologists in New Zealand, Auckland</w:t>
      </w:r>
    </w:p>
    <w:p>
      <w:pPr>
        <w:pStyle w:val="FirstParagraph"/>
      </w:pPr>
      <w:r>
        <w:rPr>
          <w:bCs/>
          <w:b/>
        </w:rPr>
        <w:t xml:space="preserve">Keywords:</w:t>
      </w:r>
      <w:r>
        <w:t xml:space="preserve"> </w:t>
      </w:r>
      <w:r>
        <w:t xml:space="preserve">Abstract academic, Meteorologist, New Zealand Auckland.</w:t>
      </w:r>
    </w:p>
    <w:bookmarkStart w:id="20" w:name="introduction"/>
    <w:p>
      <w:pPr>
        <w:pStyle w:val="Heading2"/>
      </w:pPr>
      <w:r>
        <w:t xml:space="preserve">Introduction</w:t>
      </w:r>
    </w:p>
    <w:p>
      <w:pPr>
        <w:pStyle w:val="FirstParagraph"/>
      </w:pPr>
      <w:r>
        <w:t xml:space="preserve">The field of meteorology holds immense significance for regions characterized by diverse climatic conditions and geographical complexities. In the context of New Zealand Auckland—a vibrant coastal city located on the North Island—meteorologists play a pivotal role in understanding, predicting, and mitigating weather-related challenges that impact urban infrastructure, agriculture, tourism, and public safety. This abstract academic document explores the multifaceted responsibilities of meteorologists operating within the unique environmental framework of New Zealand Auckland. By integrating scientific rigor with regional specificity, this analysis underscores the critical importance of meteorological expertise in fostering resilience against climate variability and change.</w:t>
      </w:r>
    </w:p>
    <w:bookmarkEnd w:id="20"/>
    <w:bookmarkStart w:id="21" w:name="geographical-and-climatic-context"/>
    <w:p>
      <w:pPr>
        <w:pStyle w:val="Heading2"/>
      </w:pPr>
      <w:r>
        <w:t xml:space="preserve">Geographical and Climatic Context</w:t>
      </w:r>
    </w:p>
    <w:p>
      <w:pPr>
        <w:pStyle w:val="FirstParagraph"/>
      </w:pPr>
      <w:r>
        <w:t xml:space="preserve">New Zealand Auckland, situated on the eastern coast of the North Island, is influenced by its proximity to both the Pacific Ocean and the Southern Alps. This geographical positioning creates a dynamic interplay between maritime influences and orographic effects, resulting in a climate characterized by mild temperatures, high humidity, and frequent rainfall. However, Auckland’s topography—comprising hills, valleys, and coastal plains—introduces microclimatic variations that complicate weather prediction. Meteorologists in this region must account for these localized phenomena to provide accurate forecasts tailored to the needs of a rapidly growing urban population.</w:t>
      </w:r>
    </w:p>
    <w:bookmarkEnd w:id="21"/>
    <w:bookmarkStart w:id="22" w:name="X5aad61a3b3c673cf3123da80411ef557c5df538"/>
    <w:p>
      <w:pPr>
        <w:pStyle w:val="Heading2"/>
      </w:pPr>
      <w:r>
        <w:t xml:space="preserve">Role and Responsibilities of Meteorologists in Auckland</w:t>
      </w:r>
    </w:p>
    <w:p>
      <w:pPr>
        <w:pStyle w:val="FirstParagraph"/>
      </w:pPr>
      <w:r>
        <w:t xml:space="preserve">Meteorologists operating in New Zealand Auckland are tasked with monitoring atmospheric conditions, analyzing climatic trends, and disseminating actionable weather information. Their work spans both short-term forecasting (e.g., daily weather reports) and long-term climate analysis (e.g., assessing the impact of global warming on regional precipitation patterns). Given Auckland’s status as a major economic hub, meteorologists collaborate with industries such as aviation, agriculture, and transportation to minimize disruptions caused by extreme weather events. For instance, accurate rainfall predictions are essential for managing water resources in the region’s reservoirs and mitigating flood risks during heavy downpours.</w:t>
      </w:r>
    </w:p>
    <w:bookmarkEnd w:id="22"/>
    <w:bookmarkStart w:id="23" w:name="X92472cf859fa514617a9a38c05e336d10b708d3"/>
    <w:p>
      <w:pPr>
        <w:pStyle w:val="Heading2"/>
      </w:pPr>
      <w:r>
        <w:t xml:space="preserve">Challenges in Meteorological Research and Practice</w:t>
      </w:r>
    </w:p>
    <w:p>
      <w:pPr>
        <w:pStyle w:val="FirstParagraph"/>
      </w:pPr>
      <w:r>
        <w:t xml:space="preserve">The unique climatic dynamics of Auckland present several challenges for meteorologists. One significant issue is the variability of weather patterns caused by the city’s proximity to both oceanic and mountainous regions. This necessitates the use of advanced modeling techniques, such as high-resolution numerical weather prediction (NWP) systems, to capture localized phenomena like sea breezes or thunderstorms. Additionally, climate change has introduced new uncertainties, requiring meteorologists to adapt their methodologies and integrate data from global climate models with regional observations.</w:t>
      </w:r>
    </w:p>
    <w:bookmarkEnd w:id="23"/>
    <w:bookmarkStart w:id="24" w:name="X20ba8f7ffafd115bd984aafe26c906b47de2c3c"/>
    <w:p>
      <w:pPr>
        <w:pStyle w:val="Heading2"/>
      </w:pPr>
      <w:r>
        <w:t xml:space="preserve">Technological Advancements and Data Integration</w:t>
      </w:r>
    </w:p>
    <w:p>
      <w:pPr>
        <w:pStyle w:val="FirstParagraph"/>
      </w:pPr>
      <w:r>
        <w:t xml:space="preserve">To address these challenges, meteorologists in New Zealand Auckland leverage cutting-edge technologies such as remote sensing satellites, Doppler radar systems, and automated weather stations. These tools enable real-time data collection and analysis, enhancing the accuracy of forecasts. Furthermore, the integration of artificial intelligence (AI) algorithms has revolutionized weather prediction by identifying complex patterns in historical and current meteorological data. For example, machine learning models can now predict severe weather events with greater precision, allowing for timely warnings to be issued to the public.</w:t>
      </w:r>
    </w:p>
    <w:bookmarkEnd w:id="24"/>
    <w:bookmarkStart w:id="25" w:name="X698f2c43d32343906dab57c441e7163d21851ef"/>
    <w:p>
      <w:pPr>
        <w:pStyle w:val="Heading2"/>
      </w:pPr>
      <w:r>
        <w:t xml:space="preserve">Collaboration with Indigenous Knowledge Systems</w:t>
      </w:r>
    </w:p>
    <w:p>
      <w:pPr>
        <w:pStyle w:val="FirstParagraph"/>
      </w:pPr>
      <w:r>
        <w:t xml:space="preserve">A notable aspect of meteorological practice in New Zealand is the incorporation of Māori knowledge systems into weather forecasting and climate research. Traditional ecological knowledge (TEK) holds valuable insights into long-term climatic trends, such as seasonal patterns and changes in ocean currents. By collaborating with Māori communities, meteorologists in Auckland can develop more culturally responsive and ecologically informed strategies for climate adaptation. This interdisciplinary approach not only enriches scientific understanding but also fosters community trust and engagement.</w:t>
      </w:r>
    </w:p>
    <w:bookmarkEnd w:id="25"/>
    <w:bookmarkStart w:id="26" w:name="climate-change-implications"/>
    <w:p>
      <w:pPr>
        <w:pStyle w:val="Heading2"/>
      </w:pPr>
      <w:r>
        <w:t xml:space="preserve">Climate Change Implications</w:t>
      </w:r>
    </w:p>
    <w:p>
      <w:pPr>
        <w:pStyle w:val="FirstParagraph"/>
      </w:pPr>
      <w:r>
        <w:t xml:space="preserve">New Zealand Auckland is particularly vulnerable to the impacts of climate change, including rising sea levels, increased frequency of extreme weather events, and shifts in precipitation patterns. Meteorologists play a crucial role in monitoring these changes and providing evidence-based recommendations for policy development. For example, studies conducted by meteorological institutions in the region have highlighted the need for improved coastal protection measures to mitigate the risk of storm surges and erosion. Such work underscores the importance of integrating meteorological expertise into urban planning and environmental management frameworks.</w:t>
      </w:r>
    </w:p>
    <w:bookmarkEnd w:id="26"/>
    <w:bookmarkStart w:id="27" w:name="education-and-professional-development"/>
    <w:p>
      <w:pPr>
        <w:pStyle w:val="Heading2"/>
      </w:pPr>
      <w:r>
        <w:t xml:space="preserve">Education and Professional Development</w:t>
      </w:r>
    </w:p>
    <w:p>
      <w:pPr>
        <w:pStyle w:val="FirstParagraph"/>
      </w:pPr>
      <w:r>
        <w:t xml:space="preserve">To sustain a high level of meteorological expertise in Auckland, institutions such as the University of Auckland offer specialized programs in atmospheric sciences. These programs emphasize both theoretical foundations and practical applications, preparing students to address regional challenges through research and innovation. Additionally, professional organizations like the New Zealand Meteorological Society (NZMS) provide platforms for knowledge exchange, ensuring that meteorologists stay abreast of emerging trends and methodologies.</w:t>
      </w:r>
    </w:p>
    <w:bookmarkEnd w:id="27"/>
    <w:bookmarkStart w:id="28" w:name="conclusion"/>
    <w:p>
      <w:pPr>
        <w:pStyle w:val="Heading2"/>
      </w:pPr>
      <w:r>
        <w:t xml:space="preserve">Conclusion</w:t>
      </w:r>
    </w:p>
    <w:p>
      <w:pPr>
        <w:pStyle w:val="FirstParagraph"/>
      </w:pPr>
      <w:r>
        <w:t xml:space="preserve">In conclusion, the role of meteorologists in New Zealand Auckland is indispensable to the region’s resilience against weather-related risks and climate change. By combining scientific innovation with an understanding of local climatic conditions, these professionals contribute to safeguarding public safety, supporting economic growth, and promoting sustainable development. As Auckland continues to evolve as a cosmopolitan city within a fragile ecological landscape, the work of meteorologists remains central to shaping policies and practices that align with the demands of a changing climate. This abstract academic document reaffirms the significance of meteorology as both a scientific discipline and an essential service for communities like New Zealand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New Zealand Auckland</dc:title>
  <dc:creator/>
  <dc:language>en</dc:language>
  <cp:keywords/>
  <dcterms:created xsi:type="dcterms:W3CDTF">2026-07-24T00:06:37Z</dcterms:created>
  <dcterms:modified xsi:type="dcterms:W3CDTF">2026-07-24T00:06:37Z</dcterms:modified>
</cp:coreProperties>
</file>

<file path=docProps/custom.xml><?xml version="1.0" encoding="utf-8"?>
<Properties xmlns="http://schemas.openxmlformats.org/officeDocument/2006/custom-properties" xmlns:vt="http://schemas.openxmlformats.org/officeDocument/2006/docPropsVTypes"/>
</file>