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1" w:name="X796a0b1657d62658d4c8ab15c934aa2091f1522"/>
    <w:p>
      <w:pPr>
        <w:pStyle w:val="Heading1"/>
      </w:pPr>
      <w:r>
        <w:t xml:space="preserve">Abstract Academic Document: The Role of Meteorologists in Pakistan Islamabad</w:t>
      </w:r>
    </w:p>
    <w:bookmarkStart w:id="20" w:name="Xc3a9b66a50dab76f025cd20301451a26a0d4648"/>
    <w:p>
      <w:pPr>
        <w:pStyle w:val="Heading2"/>
      </w:pPr>
      <w:r>
        <w:t xml:space="preserve">Contextualizing Meteorological Science for Climate Resilience in the Capital City</w:t>
      </w:r>
    </w:p>
    <w:bookmarkEnd w:id="20"/>
    <w:bookmarkEnd w:id="21"/>
    <w:bookmarkStart w:id="28" w:name="abstract"/>
    <w:p>
      <w:pPr>
        <w:pStyle w:val="FirstParagraph"/>
      </w:pPr>
      <w:r>
        <w:rPr>
          <w:bCs/>
          <w:b/>
        </w:rPr>
        <w:t xml:space="preserve">Abstract academic:</w:t>
      </w:r>
      <w:r>
        <w:t xml:space="preserve"> </w:t>
      </w:r>
      <w:r>
        <w:t xml:space="preserve">This document provides a comprehensive analysis of the role, challenges, and significance of meteorologists in Pakistan Islamabad. As the capital city of Pakistan, Islamabad is a critical hub for meteorological research and operational services due to its geographical location and climatic variability. Meteorologists play an indispensable role in monitoring weather patterns, forecasting extreme events such as monsoons, flash floods, and heatwaves, and ensuring public safety through timely warnings. This abstract academic document explores the multidisciplinary contributions of meteorologists in Islamabad, emphasizing their integration with national climate policies, technological advancements in weather modeling, and the socio-economic impact of accurate meteorological services. The study also highlights the importance of academic institutions in Islamabad that support meteorological education and research, underscoring their role in developing a skilled workforce for this critical field.</w:t>
      </w:r>
    </w:p>
    <w:bookmarkStart w:id="22" w:name="X17fcf5539c66bb3883b2d596649d1f7aad2a7e2"/>
    <w:p>
      <w:pPr>
        <w:pStyle w:val="Heading3"/>
      </w:pPr>
      <w:r>
        <w:t xml:space="preserve">The Vital Role of Meteorologists in Pakistan Islamabad</w:t>
      </w:r>
    </w:p>
    <w:p>
      <w:pPr>
        <w:pStyle w:val="FirstParagraph"/>
      </w:pPr>
      <w:r>
        <w:t xml:space="preserve">Meteorologists are scientists who study atmospheric phenomena to predict weather conditions, analyze climate trends, and mitigate the risks posed by extreme weather events. In Pakistan Islamabad, meteorologists serve as both scientists and public servants, contributing to national security, disaster management, and sustainable development. The city’s location in the northern part of Pakistan places it at the convergence of diverse climatic zones—ranging from arid plains to mountainous regions—making accurate meteorological data essential for urban planning, agriculture, and infrastructure resilience. Meteorologists in Islamabad are tasked with monitoring weather systems that affect not only the capital but also surrounding provinces such as Punjab and Khyber Pakhtunkhwa.</w:t>
      </w:r>
    </w:p>
    <w:p>
      <w:pPr>
        <w:pStyle w:val="BodyText"/>
      </w:pPr>
      <w:r>
        <w:t xml:space="preserve">The Pakistan Meteorological Department (PMD) operates a network of weather stations, radar systems, and satellite data centers in Islamabad to provide real-time atmospheric observations. These tools enable meteorologists to generate high-resolution forecasts for short-term weather events (e.g., thunderstorms) and long-term climate projections (e.g., monsoon patterns). The integration of advanced technologies such as remote sensing, artificial intelligence algorithms, and machine learning has significantly enhanced the accuracy of weather predictions in Islamabad. For instance, satellite imagery allows meteorologists to track the movement of cyclones or heavy rainfall systems that could impact the region.</w:t>
      </w:r>
    </w:p>
    <w:bookmarkEnd w:id="22"/>
    <w:bookmarkStart w:id="23" w:name="X049958a5bd324bc99e04c7e9f4cef71ae9b42d8"/>
    <w:p>
      <w:pPr>
        <w:pStyle w:val="Heading3"/>
      </w:pPr>
      <w:r>
        <w:t xml:space="preserve">Challenges Faced by Meteorologists in Pakistan Islamabad</w:t>
      </w:r>
    </w:p>
    <w:p>
      <w:pPr>
        <w:pStyle w:val="FirstParagraph"/>
      </w:pPr>
      <w:r>
        <w:t xml:space="preserve">Despite their critical role, meteorologists in Islamabad face several challenges that hinder their ability to provide precise and timely forecasts. One major issue is the limited availability of high-resolution data from ground-based sensors and satellites, particularly in remote or underdeveloped areas surrounding the capital. This gap in data collection can lead to inaccuracies in regional weather models. Additionally, meteorologists must contend with rapid urbanization, which alters local microclimates and complicates predictive modeling. For example, the expansion of Islamabad’s urban footprint has increased heat island effects, making it harder to forecast temperature variations accurately.</w:t>
      </w:r>
    </w:p>
    <w:p>
      <w:pPr>
        <w:pStyle w:val="BodyText"/>
      </w:pPr>
      <w:r>
        <w:t xml:space="preserve">Another challenge is the need for interdisciplinary collaboration between meteorologists and policymakers to ensure that weather data informs effective disaster mitigation strategies. In Islamabad, where flash floods and landslides are recurrent threats due to intense rainfall, meteorologists must work closely with emergency management agencies to develop early warning systems. However, limited funding for research and infrastructure development often restricts the capacity of local meteorological institutions to adopt cutting-edge technologies or expand their observational networks.</w:t>
      </w:r>
    </w:p>
    <w:bookmarkEnd w:id="23"/>
    <w:bookmarkStart w:id="24" w:name="Xb0ba930f10471b3f2fca125404d7fa39c96b48b"/>
    <w:p>
      <w:pPr>
        <w:pStyle w:val="Heading3"/>
      </w:pPr>
      <w:r>
        <w:t xml:space="preserve">Academic Institutions Supporting Meteorological Research in Islamabad</w:t>
      </w:r>
    </w:p>
    <w:p>
      <w:pPr>
        <w:pStyle w:val="FirstParagraph"/>
      </w:pPr>
      <w:r>
        <w:t xml:space="preserve">The academic landscape in Islamabad is instrumental in advancing meteorological science through education, research, and innovation. Institutions such as the National University of Sciences and Technology (NUST), Pakistan Institute of Engineering and Applied Sciences (PIEAS), and the University of Engineering and Technology (UET) offer specialized programs in atmospheric sciences, climatology, and environmental engineering. These universities collaborate with the PMD to train students in modern meteorological techniques, such as numerical weather prediction (NWP) modeling and climate data analysis.</w:t>
      </w:r>
    </w:p>
    <w:p>
      <w:pPr>
        <w:pStyle w:val="BodyText"/>
      </w:pPr>
      <w:r>
        <w:t xml:space="preserve">Research conducted at these institutions has led to significant contributions in understanding regional climate change patterns. For example, studies from Islamabad-based universities have highlighted the increasing frequency of extreme weather events linked to global warming. Such findings are critical for developing adaptive strategies to protect vulnerable populations, manage water resources, and ensure food security in Pakistan.</w:t>
      </w:r>
    </w:p>
    <w:bookmarkEnd w:id="24"/>
    <w:bookmarkStart w:id="25" w:name="X471824ceb401fa9df98458fe609d5c8db937e15"/>
    <w:p>
      <w:pPr>
        <w:pStyle w:val="Heading3"/>
      </w:pPr>
      <w:r>
        <w:t xml:space="preserve">Case Studies: Meteorological Interventions in Islamabad</w:t>
      </w:r>
    </w:p>
    <w:p>
      <w:pPr>
        <w:pStyle w:val="FirstParagraph"/>
      </w:pPr>
      <w:r>
        <w:t xml:space="preserve">To illustrate the practical impact of meteorologists in Islamabad, this document examines two case studies. First, during the 2018 monsoon season, severe flooding affected large parts of Punjab and Khyber Pakhtunkhwa. Meteorologists at the PMD’s Islamabad headquarters issued early warnings based on satellite data and rainfall predictions, enabling authorities to evacuate thousands of residents and minimize loss of life. Second, in 2020, a sudden heatwave in the capital region led to health emergencies among the elderly and children. Meteorologists worked with public health officials to issue advisories about hydration, sun protection, and reducing outdoor activities.</w:t>
      </w:r>
    </w:p>
    <w:p>
      <w:pPr>
        <w:pStyle w:val="BodyText"/>
      </w:pPr>
      <w:r>
        <w:t xml:space="preserve">These examples underscore the importance of meteorological expertise in safeguarding public welfare. In both cases, accurate forecasting and timely communication of weather risks were pivotal in mitigating human suffering and economic losses.</w:t>
      </w:r>
    </w:p>
    <w:bookmarkEnd w:id="25"/>
    <w:bookmarkStart w:id="26" w:name="X51ab04d16ebe56c395a472fb0d03a00866ba493"/>
    <w:p>
      <w:pPr>
        <w:pStyle w:val="Heading3"/>
      </w:pPr>
      <w:r>
        <w:t xml:space="preserve">The Future of Meteorology in Pakistan Islamabad</w:t>
      </w:r>
    </w:p>
    <w:p>
      <w:pPr>
        <w:pStyle w:val="FirstParagraph"/>
      </w:pPr>
      <w:r>
        <w:t xml:space="preserve">Looking ahead, meteorologists in Islamabad must continue to innovate to address emerging challenges such as climate change, urbanization, and technological gaps. Strengthening partnerships between academia, government agencies, and the private sector will be essential for advancing research and deploying next-generation weather technologies. For instance, integrating AI-driven models with real-time data could improve the precision of localized forecasts in Islamabad’s rapidly growing neighborhoods.</w:t>
      </w:r>
    </w:p>
    <w:p>
      <w:pPr>
        <w:pStyle w:val="BodyText"/>
      </w:pPr>
      <w:r>
        <w:t xml:space="preserve">Moreover, public awareness campaigns led by meteorologists can empower citizens to understand weather risks and take proactive measures during emergencies. In a region prone to extreme climate events, the role of meteorologists extends beyond scientific analysis—it is deeply intertwined with community resilience and national security.</w:t>
      </w:r>
    </w:p>
    <w:bookmarkEnd w:id="26"/>
    <w:bookmarkStart w:id="27" w:name="conclusion"/>
    <w:p>
      <w:pPr>
        <w:pStyle w:val="Heading3"/>
      </w:pPr>
      <w:r>
        <w:t xml:space="preserve">Conclusion</w:t>
      </w:r>
    </w:p>
    <w:p>
      <w:pPr>
        <w:pStyle w:val="FirstParagraph"/>
      </w:pPr>
      <w:r>
        <w:t xml:space="preserve">In conclusion, meteorologists in Pakistan Islamabad are vital stakeholders in ensuring the safety and prosperity of the capital city and its surrounding regions. Their work involves a blend of scientific rigor, technological innovation, and public engagement to address both immediate weather challenges and long-term climate concerns. As Islamabad continues to grow as an economic and political hub, the academic community must prioritize meteorological education and research to equip future generations with the tools needed for sustainable development in an era of climate uncertainty.</w:t>
      </w:r>
    </w:p>
    <w:bookmarkEnd w:id="27"/>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Pakistan Islamabad</dc:title>
  <dc:creator/>
  <dc:language>en</dc:language>
  <cp:keywords/>
  <dcterms:created xsi:type="dcterms:W3CDTF">2026-07-23T10:40:32Z</dcterms:created>
  <dcterms:modified xsi:type="dcterms:W3CDTF">2026-07-23T10:40:32Z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