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Meteorologist</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7" w:name="Xaf2a6699927b57fb20387d9185733c89a856d78"/>
    <w:p>
      <w:pPr>
        <w:pStyle w:val="Heading1"/>
      </w:pPr>
      <w:r>
        <w:t xml:space="preserve">Abstract Academic Document: The Role of Meteorologists in the Philippines, Manila</w:t>
      </w:r>
    </w:p>
    <w:p>
      <w:pPr>
        <w:pStyle w:val="FirstParagraph"/>
      </w:pPr>
      <w:r>
        <w:rPr>
          <w:bCs/>
          <w:b/>
        </w:rPr>
        <w:t xml:space="preserve">Abstract:</w:t>
      </w:r>
    </w:p>
    <w:p>
      <w:pPr>
        <w:pStyle w:val="BodyText"/>
      </w:pPr>
      <w:r>
        <w:t xml:space="preserve">The field of meteorology holds immense significance in the Philippines, particularly in Manila, a metropolitan area that faces unique climatic challenges due to its geographical location and rapid urbanization. This academic abstract explores the critical role of meteorologists in Manila as key stakeholders in weather forecasting, disaster risk reduction, and climate resilience planning. By examining their responsibilities, methodologies, and contributions to public safety and policy-making, this document underscores the indispensable nature of meteorological expertise in a region vulnerable to typhoons, monsoons, and other extreme weather phenomena.</w:t>
      </w:r>
    </w:p>
    <w:bookmarkStart w:id="20" w:name="X622c08c143bef4ca44a46294ac6097ae8bf0f2b"/>
    <w:p>
      <w:pPr>
        <w:pStyle w:val="Heading2"/>
      </w:pPr>
      <w:r>
        <w:t xml:space="preserve">1. Introduction: Meteorology in Manila’s Context</w:t>
      </w:r>
    </w:p>
    <w:p>
      <w:pPr>
        <w:pStyle w:val="FirstParagraph"/>
      </w:pPr>
      <w:r>
        <w:t xml:space="preserve">Meteorologists in the Philippines Manila are at the forefront of monitoring and analyzing atmospheric conditions that shape the country’s climate. As a capital city situated near the equator, Manila experiences a tropical climate characterized by high temperatures, abundant rainfall, and frequent typhoon activity. The role of meteorologists in this context is not merely academic; it is deeply intertwined with public safety, economic planning, and environmental stewardship. Their work involves interpreting complex data from satellites, radar systems, and weather stations to predict weather patterns that could impact millions of residents.</w:t>
      </w:r>
    </w:p>
    <w:bookmarkEnd w:id="20"/>
    <w:bookmarkStart w:id="21" w:name="X1216ed8478ae9ef03655b70e00bf12889410464"/>
    <w:p>
      <w:pPr>
        <w:pStyle w:val="Heading2"/>
      </w:pPr>
      <w:r>
        <w:t xml:space="preserve">2. The Responsibilities of a Meteorologist in Manila</w:t>
      </w:r>
    </w:p>
    <w:p>
      <w:pPr>
        <w:pStyle w:val="FirstParagraph"/>
      </w:pPr>
      <w:r>
        <w:t xml:space="preserve">Meteorologists in Manila are tasked with a wide range of responsibilities, including short-term and long-term weather forecasting, climate analysis, and disaster preparedness. Their primary objective is to provide accurate and timely weather forecasts to the public, government agencies, and private sectors. This includes issuing typhoon warnings during the annual typhoon season (June to November), monitoring monsoon patterns that affect agriculture, and analyzing data on El Niño or La Niña events that influence regional climate variability.</w:t>
      </w:r>
    </w:p>
    <w:p>
      <w:pPr>
        <w:pStyle w:val="BodyText"/>
      </w:pPr>
      <w:r>
        <w:t xml:space="preserve">A key aspect of their work involves collaboration with institutions such as the Philippine Atmospheric, Geophysical, and Astronomical Services Administration (PAGASA) and the Japan Meteorological Agency (JMA). These partnerships ensure that meteorologists in Manila have access to real-time data from global weather networks, enabling them to make precise predictions. Their findings are often used to inform policies related to infrastructure development, urban planning, and emergency response strategies.</w:t>
      </w:r>
    </w:p>
    <w:bookmarkEnd w:id="21"/>
    <w:bookmarkStart w:id="22" w:name="Xff8361aee89352cacac012fa7140362aad3e033"/>
    <w:p>
      <w:pPr>
        <w:pStyle w:val="Heading2"/>
      </w:pPr>
      <w:r>
        <w:t xml:space="preserve">3. Technological Advancements and Methodologies</w:t>
      </w:r>
    </w:p>
    <w:p>
      <w:pPr>
        <w:pStyle w:val="FirstParagraph"/>
      </w:pPr>
      <w:r>
        <w:t xml:space="preserve">Modern meteorology in Manila relies heavily on advanced technologies such as satellite imagery, Doppler radar systems, and numerical weather prediction models. These tools allow meteorologists to track typhoons with greater accuracy and predict their trajectories hours or even days in advance. For example, during the 2020 typhoon season, meteorologists successfully forecasted the path of Typhoon Goni (local name: "Rolly"), which caused widespread destruction across the Philippines. Their predictions enabled authorities to evacuate vulnerable communities and allocate resources effectively.</w:t>
      </w:r>
    </w:p>
    <w:p>
      <w:pPr>
        <w:pStyle w:val="BodyText"/>
      </w:pPr>
      <w:r>
        <w:t xml:space="preserve">Additionally, climate modeling techniques are increasingly used to study long-term trends such as rising sea levels, shifting rainfall patterns, and the intensification of extreme weather events due to global warming. Meteorologists in Manila contribute to these studies by analyzing historical weather data and collaborating with climate scientists to produce reports that guide national policies on sustainability and disaster risk reduction.</w:t>
      </w:r>
    </w:p>
    <w:bookmarkEnd w:id="22"/>
    <w:bookmarkStart w:id="23" w:name="Xd911b49d25afd94a136c4c8356e4f8f007823b4"/>
    <w:p>
      <w:pPr>
        <w:pStyle w:val="Heading2"/>
      </w:pPr>
      <w:r>
        <w:t xml:space="preserve">4. Challenges Faced by Meteorologists in Manila</w:t>
      </w:r>
    </w:p>
    <w:p>
      <w:pPr>
        <w:pStyle w:val="FirstParagraph"/>
      </w:pPr>
      <w:r>
        <w:t xml:space="preserve">Despite their critical role, meteorologists in Manila face several challenges. Rapid urbanization has led to the proliferation of high-rise buildings and concrete infrastructure, which can alter local weather patterns and exacerbate flooding risks during heavy rainfall. Moreover, climate change is increasing the frequency and intensity of extreme weather events, making it harder to predict outcomes with absolute certainty.</w:t>
      </w:r>
    </w:p>
    <w:p>
      <w:pPr>
        <w:pStyle w:val="BodyText"/>
      </w:pPr>
      <w:r>
        <w:t xml:space="preserve">Another challenge is public perception. While meteorologists strive for accuracy, their predictions are sometimes misinterpreted or ignored by the general population, particularly during times of crisis. This underscores the need for improved public education and communication strategies to ensure that communities understand the importance of weather forecasts and evacuation advisories.</w:t>
      </w:r>
    </w:p>
    <w:bookmarkEnd w:id="23"/>
    <w:bookmarkStart w:id="24" w:name="Xacf25051d0b4e0b771755118e7fc64c137df289"/>
    <w:p>
      <w:pPr>
        <w:pStyle w:val="Heading2"/>
      </w:pPr>
      <w:r>
        <w:t xml:space="preserve">5. Contributions to Public Safety and Policy-Making</w:t>
      </w:r>
    </w:p>
    <w:p>
      <w:pPr>
        <w:pStyle w:val="FirstParagraph"/>
      </w:pPr>
      <w:r>
        <w:t xml:space="preserve">Meteorologists in Manila play a pivotal role in safeguarding lives and property through their work with emergency management agencies. For instance, their forecasts are used to coordinate the deployment of rescue teams during typhoons, manage flood control systems in low-lying areas, and issue advisories to fishermen about unsafe sea conditions. Their data also informs infrastructure projects such as the construction of stormwater drainage systems and coastal protection barriers.</w:t>
      </w:r>
    </w:p>
    <w:p>
      <w:pPr>
        <w:pStyle w:val="BodyText"/>
      </w:pPr>
      <w:r>
        <w:t xml:space="preserve">In addition to disaster response, meteorologists contribute to long-term policy-making by providing climate projections that influence urban development plans. For example, their analysis of rainfall trends has led to the implementation of green spaces and permeable pavements in Manila to mitigate urban flooding. These efforts highlight the interdisciplinary nature of meteorology, which intersects with fields such as civil engineering, environmental science, and public health.</w:t>
      </w:r>
    </w:p>
    <w:bookmarkEnd w:id="24"/>
    <w:bookmarkStart w:id="25" w:name="the-future-of-meteorology-in-manila"/>
    <w:p>
      <w:pPr>
        <w:pStyle w:val="Heading2"/>
      </w:pPr>
      <w:r>
        <w:t xml:space="preserve">6. The Future of Meteorology in Manila</w:t>
      </w:r>
    </w:p>
    <w:p>
      <w:pPr>
        <w:pStyle w:val="FirstParagraph"/>
      </w:pPr>
      <w:r>
        <w:t xml:space="preserve">As the Philippines continues to grapple with climate change and increasing population density, the role of meteorologists in Manila will only become more critical. Emerging technologies such as artificial intelligence (AI) and machine learning are being integrated into weather prediction models, offering unprecedented accuracy in forecasting. These advancements will enable meteorologists to provide more detailed localized forecasts, helping communities prepare for specific risks such as flash floods or heatwaves.</w:t>
      </w:r>
    </w:p>
    <w:p>
      <w:pPr>
        <w:pStyle w:val="BodyText"/>
      </w:pPr>
      <w:r>
        <w:t xml:space="preserve">Furthermore, the need for interdisciplinary collaboration will grow. Meteorologists in Manila must work closely with policymakers, urban planners, and educators to ensure that climate resilience is embedded into the city’s development framework. This includes promoting public awareness campaigns about weather preparedness and advocating for sustainable practices that reduce carbon emissions.</w:t>
      </w:r>
    </w:p>
    <w:bookmarkEnd w:id="25"/>
    <w:bookmarkStart w:id="26" w:name="conclusion"/>
    <w:p>
      <w:pPr>
        <w:pStyle w:val="Heading2"/>
      </w:pPr>
      <w:r>
        <w:t xml:space="preserve">7. Conclusion</w:t>
      </w:r>
    </w:p>
    <w:p>
      <w:pPr>
        <w:pStyle w:val="FirstParagraph"/>
      </w:pPr>
      <w:r>
        <w:t xml:space="preserve">In conclusion, meteorologists in the Philippines Manila are indispensable to the nation’s ability to withstand and adapt to climate-related challenges. Their expertise in forecasting, disaster risk reduction, and climate research provides a vital foundation for public safety and sustainable development. As Manila continues to grow and face new environmental pressures, investing in meteorological science will be crucial for building a resilient society capable of thriving in an uncertain climatic future.</w:t>
      </w:r>
    </w:p>
    <w:p>
      <w:pPr>
        <w:pStyle w:val="BodyText"/>
      </w:pPr>
      <w:r>
        <w:rPr>
          <w:bCs/>
          <w:b/>
        </w:rPr>
        <w:t xml:space="preserve">Keywords:</w:t>
      </w:r>
      <w:r>
        <w:t xml:space="preserve"> </w:t>
      </w:r>
      <w:r>
        <w:t xml:space="preserve">Meteorologist, Philippines Manila, climate resilience, weather forecasting, disaster risk reduction.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Meteorologist in Philippines Manila</dc:title>
  <dc:creator/>
  <dc:language>en</dc:language>
  <cp:keywords/>
  <dcterms:created xsi:type="dcterms:W3CDTF">2026-07-22T07:11:48Z</dcterms:created>
  <dcterms:modified xsi:type="dcterms:W3CDTF">2026-07-22T07:11:48Z</dcterms:modified>
</cp:coreProperties>
</file>

<file path=docProps/custom.xml><?xml version="1.0" encoding="utf-8"?>
<Properties xmlns="http://schemas.openxmlformats.org/officeDocument/2006/custom-properties" xmlns:vt="http://schemas.openxmlformats.org/officeDocument/2006/docPropsVTypes"/>
</file>