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Meteorologist</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b6e76ed70f736727ceb799b2a43643c3e5f723f"/>
    <w:p>
      <w:pPr>
        <w:pStyle w:val="Heading1"/>
      </w:pPr>
      <w:r>
        <w:t xml:space="preserve">Abstract Academic Document: The Role of Meteorologists in Climate Management and Disaster Mitigation in Istanbul, Turkey</w:t>
      </w:r>
    </w:p>
    <w:p>
      <w:pPr>
        <w:pStyle w:val="FirstParagraph"/>
      </w:pPr>
      <w:r>
        <w:rPr>
          <w:bCs/>
          <w:b/>
        </w:rPr>
        <w:t xml:space="preserve">Abstract:</w:t>
      </w:r>
      <w:r>
        <w:t xml:space="preserve"> </w:t>
      </w:r>
      <w:r>
        <w:t xml:space="preserve">The role of meteorologists has become increasingly critical in modern urban environments, where climate variability and extreme weather events pose significant challenges to public safety, economic stability, and environmental sustainability. In the context of</w:t>
      </w:r>
      <w:r>
        <w:t xml:space="preserve"> </w:t>
      </w:r>
      <w:r>
        <w:rPr>
          <w:bCs/>
          <w:b/>
        </w:rPr>
        <w:t xml:space="preserve">Turkey Istanbul</w:t>
      </w:r>
      <w:r>
        <w:t xml:space="preserve">, a city characterized by its unique geographical position at the crossroads of Europe and Asia, the responsibilities of meteorologists extend beyond routine weather forecasting to encompass disaster risk reduction, climate adaptation strategies, and socio-economic planning. This academic abstract explores the evolving role of</w:t>
      </w:r>
      <w:r>
        <w:t xml:space="preserve"> </w:t>
      </w:r>
      <w:r>
        <w:rPr>
          <w:bCs/>
          <w:b/>
        </w:rPr>
        <w:t xml:space="preserve">Meteorologist</w:t>
      </w:r>
      <w:r>
        <w:t xml:space="preserve">s in Istanbul, highlighting their contributions to urban resilience, public policy development, and technological innovation within a rapidly changing climatic landscape.</w:t>
      </w:r>
    </w:p>
    <w:bookmarkStart w:id="20" w:name="X2ed8073d3643ad5d1dde112eb4809038f3571a1"/>
    <w:p>
      <w:pPr>
        <w:pStyle w:val="Heading2"/>
      </w:pPr>
      <w:r>
        <w:t xml:space="preserve">1. Introduction: The Significance of Meteorologists in Istanbul’s Urban Context</w:t>
      </w:r>
    </w:p>
    <w:p>
      <w:pPr>
        <w:pStyle w:val="FirstParagraph"/>
      </w:pPr>
      <w:r>
        <w:rPr>
          <w:bCs/>
          <w:b/>
        </w:rPr>
        <w:t xml:space="preserve">Turkey Istanbul</w:t>
      </w:r>
      <w:r>
        <w:t xml:space="preserve"> </w:t>
      </w:r>
      <w:r>
        <w:t xml:space="preserve">is one of the world's most densely populated megacities, situated between the Black Sea and the Marmara region, with a climate influenced by its proximity to both continental and maritime air masses. This unique geographical setting results in complex weather patterns, including seasonal storms, heavy rainfall events (common during spring and autumn), and temperature fluctuations that challenge infrastructure planning. As such,</w:t>
      </w:r>
      <w:r>
        <w:t xml:space="preserve"> </w:t>
      </w:r>
      <w:r>
        <w:rPr>
          <w:bCs/>
          <w:b/>
        </w:rPr>
        <w:t xml:space="preserve">Meteorologist</w:t>
      </w:r>
      <w:r>
        <w:t xml:space="preserve">s play a pivotal role in analyzing atmospheric data to predict weather phenomena accurately. Their work is essential for mitigating risks associated with climate-related hazards such as flash floods, landslides in the surrounding hills of Beşiktaş and Üsküdar, and urban heat island effects exacerbated by rapid urbanization. The integration of meteorological expertise into Istanbul’s disaster management frameworks has become a cornerstone of the city’s resilience strategy.</w:t>
      </w:r>
    </w:p>
    <w:bookmarkEnd w:id="20"/>
    <w:bookmarkStart w:id="21" w:name="X7f4cfca03954e003564a3a5ca2fa67a39035551"/>
    <w:p>
      <w:pPr>
        <w:pStyle w:val="Heading2"/>
      </w:pPr>
      <w:r>
        <w:t xml:space="preserve">2. The Multifaceted Role of Meteorologists in Istanbul</w:t>
      </w:r>
    </w:p>
    <w:p>
      <w:pPr>
        <w:pStyle w:val="FirstParagraph"/>
      </w:pPr>
      <w:r>
        <w:rPr>
          <w:bCs/>
          <w:b/>
        </w:rPr>
        <w:t xml:space="preserve">Meteorologist</w:t>
      </w:r>
      <w:r>
        <w:t xml:space="preserve">s in</w:t>
      </w:r>
      <w:r>
        <w:t xml:space="preserve"> </w:t>
      </w:r>
      <w:r>
        <w:rPr>
          <w:bCs/>
          <w:b/>
        </w:rPr>
        <w:t xml:space="preserve">Turkey Istanbul</w:t>
      </w:r>
      <w:r>
        <w:t xml:space="preserve"> </w:t>
      </w:r>
      <w:r>
        <w:t xml:space="preserve">are not merely weather observers; they are key stakeholders in interdisciplinary efforts involving urban planning, transportation systems, and public health. For instance, the Turkish State Meteorological Service (TSMS), headquartered in Ankara but with significant operational hubs in Istanbul, employs meteorologists to monitor and forecast weather conditions that impact Istanbul’s extensive transportation networks—ranging from the Marmaray railway to the Bosphorus ferries. These forecasts are vital for ensuring safe navigation during high winds or fog episodes, which frequently disrupt maritime and aerial traffic.</w:t>
      </w:r>
    </w:p>
    <w:p>
      <w:pPr>
        <w:pStyle w:val="BodyText"/>
      </w:pPr>
      <w:r>
        <w:t xml:space="preserve">Additionally, meteorologists contribute to public health initiatives by predicting air quality indices. Istanbul’s industrial zones and vehicle emissions create pollution hotspots, particularly in areas like Haydarpaşa and Karaköy. By analyzing pollutant dispersion patterns using advanced atmospheric models,</w:t>
      </w:r>
      <w:r>
        <w:t xml:space="preserve"> </w:t>
      </w:r>
      <w:r>
        <w:rPr>
          <w:bCs/>
          <w:b/>
        </w:rPr>
        <w:t xml:space="preserve">Meteorologist</w:t>
      </w:r>
      <w:r>
        <w:t xml:space="preserve">s provide critical data to local authorities for issuing health advisories during high-pollution days.</w:t>
      </w:r>
    </w:p>
    <w:bookmarkEnd w:id="21"/>
    <w:bookmarkStart w:id="22" w:name="Xcdca71fb3fbb5cec8781d230e94abd78e673e66"/>
    <w:p>
      <w:pPr>
        <w:pStyle w:val="Heading2"/>
      </w:pPr>
      <w:r>
        <w:t xml:space="preserve">3. Challenges Faced by Meteorologists in Istanbul</w:t>
      </w:r>
    </w:p>
    <w:p>
      <w:pPr>
        <w:pStyle w:val="FirstParagraph"/>
      </w:pPr>
      <w:r>
        <w:t xml:space="preserve">The dynamic nature of</w:t>
      </w:r>
      <w:r>
        <w:t xml:space="preserve"> </w:t>
      </w:r>
      <w:r>
        <w:rPr>
          <w:bCs/>
          <w:b/>
        </w:rPr>
        <w:t xml:space="preserve">Turkey Istanbul</w:t>
      </w:r>
      <w:r>
        <w:t xml:space="preserve">’s climate presents unique challenges for meteorologists. The city’s rapid urbanization, characterized by the expansion of concrete structures and the alteration of natural drainage systems, has led to an increase in localized flooding events. Traditional weather forecasting models must now account for these microclimatic changes, requiring meteorologists to integrate data from remote sensing technologies and ground-level sensors.</w:t>
      </w:r>
    </w:p>
    <w:p>
      <w:pPr>
        <w:pStyle w:val="BodyText"/>
      </w:pPr>
      <w:r>
        <w:t xml:space="preserve">Another challenge is the impact of climate change on long-term weather patterns. Rising sea levels threaten Istanbul’s coastal regions, while shifting precipitation regimes could affect agricultural productivity in the surrounding Thrace region.</w:t>
      </w:r>
      <w:r>
        <w:t xml:space="preserve"> </w:t>
      </w:r>
      <w:r>
        <w:rPr>
          <w:bCs/>
          <w:b/>
        </w:rPr>
        <w:t xml:space="preserve">Meteorologist</w:t>
      </w:r>
      <w:r>
        <w:t xml:space="preserve">s must therefore balance short-term forecasting with long-term climate modeling to support policymakers in developing adaptive strategies.</w:t>
      </w:r>
    </w:p>
    <w:bookmarkEnd w:id="22"/>
    <w:bookmarkStart w:id="23" w:name="Xfccd2a222b1119783ae5d991cd87c075fee1ce3"/>
    <w:p>
      <w:pPr>
        <w:pStyle w:val="Heading2"/>
      </w:pPr>
      <w:r>
        <w:t xml:space="preserve">4. Technological Advancements and Data-Driven Meteorology</w:t>
      </w:r>
    </w:p>
    <w:p>
      <w:pPr>
        <w:pStyle w:val="FirstParagraph"/>
      </w:pPr>
      <w:r>
        <w:t xml:space="preserve">In recent years, the field of meteorology has been revolutionized by advancements in satellite imagery, artificial intelligence (AI), and big data analytics.</w:t>
      </w:r>
      <w:r>
        <w:t xml:space="preserve"> </w:t>
      </w:r>
      <w:r>
        <w:rPr>
          <w:bCs/>
          <w:b/>
        </w:rPr>
        <w:t xml:space="preserve">Turkey Istanbul</w:t>
      </w:r>
      <w:r>
        <w:t xml:space="preserve"> </w:t>
      </w:r>
      <w:r>
        <w:t xml:space="preserve">has embraced these innovations to enhance the accuracy of weather predictions. The TSMS collaborates with international meteorological organizations to leverage high-resolution radar systems and global positioning satellites (GPS) for real-time monitoring of atmospheric conditions.</w:t>
      </w:r>
    </w:p>
    <w:p>
      <w:pPr>
        <w:pStyle w:val="BodyText"/>
      </w:pPr>
      <w:r>
        <w:t xml:space="preserve">For example, AI-driven algorithms are now employed to predict extreme weather events such as thunderstorms in Istanbul’s districts like Şişli and Bakırköy, where lightning strikes pose risks to both infrastructure and human life. Furthermore, the integration of social media data into meteorological models allows</w:t>
      </w:r>
      <w:r>
        <w:t xml:space="preserve"> </w:t>
      </w:r>
      <w:r>
        <w:rPr>
          <w:bCs/>
          <w:b/>
        </w:rPr>
        <w:t xml:space="preserve">Meteorologist</w:t>
      </w:r>
      <w:r>
        <w:t xml:space="preserve">s to gauge public perception and respond swiftly to emerging crises.</w:t>
      </w:r>
    </w:p>
    <w:bookmarkEnd w:id="23"/>
    <w:bookmarkStart w:id="24" w:name="X538947658feb024cb4a687c4dbe8de9c77d5e40"/>
    <w:p>
      <w:pPr>
        <w:pStyle w:val="Heading2"/>
      </w:pPr>
      <w:r>
        <w:t xml:space="preserve">5. Meteorological Education and Professional Development in Istanbul</w:t>
      </w:r>
    </w:p>
    <w:p>
      <w:pPr>
        <w:pStyle w:val="FirstParagraph"/>
      </w:pPr>
      <w:r>
        <w:t xml:space="preserve">The demand for skilled meteorologists in</w:t>
      </w:r>
      <w:r>
        <w:t xml:space="preserve"> </w:t>
      </w:r>
      <w:r>
        <w:rPr>
          <w:bCs/>
          <w:b/>
        </w:rPr>
        <w:t xml:space="preserve">Turkey Istanbul</w:t>
      </w:r>
      <w:r>
        <w:t xml:space="preserve"> </w:t>
      </w:r>
      <w:r>
        <w:t xml:space="preserve">has spurred the growth of academic programs focused on atmospheric sciences, climatology, and environmental engineering. Institutions such as Bogazici University and Middle East Technical University (METU) offer specialized courses that prepare students to address the unique challenges of urban meteorology. These programs emphasize interdisciplinary learning, combining physics-based modeling with socio-economic analysis to produce graduates who can contribute meaningfully to Istanbul’s climate resilience agenda.</w:t>
      </w:r>
    </w:p>
    <w:p>
      <w:pPr>
        <w:pStyle w:val="BodyText"/>
      </w:pPr>
      <w:r>
        <w:t xml:space="preserve">Professional development is also a priority for</w:t>
      </w:r>
      <w:r>
        <w:t xml:space="preserve"> </w:t>
      </w:r>
      <w:r>
        <w:rPr>
          <w:bCs/>
          <w:b/>
        </w:rPr>
        <w:t xml:space="preserve">Meteorologist</w:t>
      </w:r>
      <w:r>
        <w:t xml:space="preserve">s working in Istanbul. Workshops on emerging technologies, such as machine learning for weather prediction, are regularly organized by the Turkish Meteorological Association (TMA). These initiatives ensure that practitioners remain at the forefront of scientific advancements while addressing the specific needs of a megacity like Istanbul.</w:t>
      </w:r>
    </w:p>
    <w:bookmarkEnd w:id="24"/>
    <w:bookmarkStart w:id="25" w:name="X43ad40021267bbd8cecc694313adaaaf3a89814"/>
    <w:p>
      <w:pPr>
        <w:pStyle w:val="Heading2"/>
      </w:pPr>
      <w:r>
        <w:t xml:space="preserve">6. Conclusion: The Future of Meteorology in Istanbul</w:t>
      </w:r>
    </w:p>
    <w:p>
      <w:pPr>
        <w:pStyle w:val="FirstParagraph"/>
      </w:pPr>
      <w:r>
        <w:t xml:space="preserve">The role of</w:t>
      </w:r>
      <w:r>
        <w:t xml:space="preserve"> </w:t>
      </w:r>
      <w:r>
        <w:rPr>
          <w:bCs/>
          <w:b/>
        </w:rPr>
        <w:t xml:space="preserve">Meteorologist</w:t>
      </w:r>
      <w:r>
        <w:t xml:space="preserve">s in</w:t>
      </w:r>
      <w:r>
        <w:t xml:space="preserve"> </w:t>
      </w:r>
      <w:r>
        <w:rPr>
          <w:bCs/>
          <w:b/>
        </w:rPr>
        <w:t xml:space="preserve">Turkey Istanbul</w:t>
      </w:r>
      <w:r>
        <w:t xml:space="preserve"> </w:t>
      </w:r>
      <w:r>
        <w:t xml:space="preserve">is poised to grow even more critical as the city faces the dual pressures of climate change and urban expansion. Their expertise will remain indispensable for safeguarding public safety, optimizing resource allocation, and fostering sustainable development. By leveraging cutting-edge technology, strengthening international collaborations, and investing in education, Istanbul can position itself as a global leader in urban meteorology.</w:t>
      </w:r>
    </w:p>
    <w:p>
      <w:pPr>
        <w:pStyle w:val="BodyText"/>
      </w:pPr>
      <w:r>
        <w:t xml:space="preserve">As</w:t>
      </w:r>
      <w:r>
        <w:t xml:space="preserve"> </w:t>
      </w:r>
      <w:r>
        <w:rPr>
          <w:bCs/>
          <w:b/>
        </w:rPr>
        <w:t xml:space="preserve">Turkey Istanbul</w:t>
      </w:r>
      <w:r>
        <w:t xml:space="preserve"> </w:t>
      </w:r>
      <w:r>
        <w:t xml:space="preserve">continues to evolve into a hub of innovation and culture, the work of</w:t>
      </w:r>
      <w:r>
        <w:t xml:space="preserve"> </w:t>
      </w:r>
      <w:r>
        <w:rPr>
          <w:bCs/>
          <w:b/>
        </w:rPr>
        <w:t xml:space="preserve">Meteorologist</w:t>
      </w:r>
      <w:r>
        <w:t xml:space="preserve">s will serve as a vital link between scientific inquiry and practical application, ensuring that the city remains resilient in the face of an uncertain climatic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Meteorologist in Turkey Istanbul</dc:title>
  <dc:creator/>
  <dc:language>en</dc:language>
  <cp:keywords/>
  <dcterms:created xsi:type="dcterms:W3CDTF">2026-09-26T16:05:38Z</dcterms:created>
  <dcterms:modified xsi:type="dcterms:W3CDTF">2026-09-26T16:05:38Z</dcterms:modified>
</cp:coreProperties>
</file>

<file path=docProps/custom.xml><?xml version="1.0" encoding="utf-8"?>
<Properties xmlns="http://schemas.openxmlformats.org/officeDocument/2006/custom-properties" xmlns:vt="http://schemas.openxmlformats.org/officeDocument/2006/docPropsVTypes"/>
</file>