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0" w:name="X36a7109f0eb7b2ea14899578c2b83bbbea97e96"/>
    <w:p>
      <w:pPr>
        <w:pStyle w:val="Heading1"/>
      </w:pPr>
      <w:r>
        <w:t xml:space="preserve">Abstract Academic: The Role of Meteorologists in United Arab Emirates Abu Dhabi</w:t>
      </w:r>
    </w:p>
    <w:p>
      <w:pPr>
        <w:pStyle w:val="FirstParagraph"/>
      </w:pPr>
      <w:r>
        <w:rPr>
          <w:bCs/>
          <w:b/>
        </w:rPr>
        <w:t xml:space="preserve">Meteorologist</w:t>
      </w:r>
      <w:r>
        <w:t xml:space="preserve"> </w:t>
      </w:r>
      <w:r>
        <w:t xml:space="preserve">is a critical profession that bridges scientific research with practical applications to address weather-related challenges. In the context of the</w:t>
      </w:r>
      <w:r>
        <w:t xml:space="preserve"> </w:t>
      </w:r>
      <w:r>
        <w:rPr>
          <w:bCs/>
          <w:b/>
        </w:rPr>
        <w:t xml:space="preserve">United Arab Emirates Abu Dhabi</w:t>
      </w:r>
      <w:r>
        <w:t xml:space="preserve">, a region characterized by extreme climatic conditions, meteorologists play an indispensable role in safeguarding public safety, supporting economic development, and mitigating environmental risks. This abstract provides a comprehensive overview of the academic and professional significance of meteorology in Abu Dhabi, emphasizing its relevance to urban planning, renewable energy initiatives, and climate resilience strategies. By integrating advanced technologies with traditional meteorological practices, meteorologists in Abu Dhabi contribute to the nation’s vision of sustainable growth while addressing the unique demands of a hyper-arid environment.</w:t>
      </w:r>
    </w:p>
    <w:p>
      <w:pPr>
        <w:pStyle w:val="BodyText"/>
      </w:pPr>
      <w:r>
        <w:t xml:space="preserve">The</w:t>
      </w:r>
      <w:r>
        <w:t xml:space="preserve"> </w:t>
      </w:r>
      <w:r>
        <w:rPr>
          <w:bCs/>
          <w:b/>
        </w:rPr>
        <w:t xml:space="preserve">United Arab Emirates</w:t>
      </w:r>
      <w:r>
        <w:t xml:space="preserve">, particularly its capital city Abu Dhabi, faces a dual challenge of rapid urbanization and climate change. As a hub for global commerce, innovation, and energy production, Abu Dhabi relies heavily on accurate weather forecasting to manage infrastructure development, transportation systems, and public health. Meteorologists in the region are tasked with analyzing complex atmospheric phenomena such as desert dust storms (known as "Shamal" or "Sahar") and extreme heatwaves that can disrupt daily life and economic activities. Their work is vital for ensuring the safety of residents, optimizing energy consumption, and protecting critical sectors like aviation, agriculture, and construction.</w:t>
      </w:r>
    </w:p>
    <w:p>
      <w:pPr>
        <w:pStyle w:val="BodyText"/>
      </w:pPr>
      <w:r>
        <w:t xml:space="preserve">In recent decades, meteorological research in the</w:t>
      </w:r>
      <w:r>
        <w:t xml:space="preserve"> </w:t>
      </w:r>
      <w:r>
        <w:rPr>
          <w:bCs/>
          <w:b/>
        </w:rPr>
        <w:t xml:space="preserve">United Arab Emirates Abu Dhabi</w:t>
      </w:r>
      <w:r>
        <w:t xml:space="preserve"> </w:t>
      </w:r>
      <w:r>
        <w:t xml:space="preserve">has evolved significantly due to advancements in remote sensing technologies and computational modeling. Meteorologists now leverage satellite imagery, radar systems, and high-resolution numerical weather prediction models to forecast weather patterns with greater accuracy. These tools enable them to monitor microclimates around the Arabian Gulf, predict seasonal variations in rainfall (which are rare but critical for water management), and assess the long-term impacts of climate change on coastal ecosystems. Furthermore, collaborations between local meteorological institutions and global organizations have enhanced data-sharing networks, allowing for real-time monitoring of atmospheric conditions across the region.</w:t>
      </w:r>
    </w:p>
    <w:p>
      <w:pPr>
        <w:pStyle w:val="BodyText"/>
      </w:pPr>
      <w:r>
        <w:t xml:space="preserve">The academic study of meteorology in Abu Dhabi is deeply intertwined with the nation’s commitment to sustainability. As the UAE transitions toward renewable energy sources such as solar power, meteorologists provide crucial insights into solar irradiance patterns, wind speeds, and cloud cover. This data informs the design and efficiency of photovoltaic systems and wind farms, ensuring they operate optimally under Abu Dhabi’s climatic conditions. Additionally, meteorological research supports urban heat island mitigation strategies by analyzing how built environments interact with temperature fluctuations, enabling planners to design more resilient cities.</w:t>
      </w:r>
    </w:p>
    <w:p>
      <w:pPr>
        <w:pStyle w:val="BodyText"/>
      </w:pPr>
      <w:r>
        <w:t xml:space="preserve">Public safety is another cornerstone of the meteorologist’s role in the</w:t>
      </w:r>
      <w:r>
        <w:t xml:space="preserve"> </w:t>
      </w:r>
      <w:r>
        <w:rPr>
          <w:bCs/>
          <w:b/>
        </w:rPr>
        <w:t xml:space="preserve">United Arab Emirates Abu Dhabi</w:t>
      </w:r>
      <w:r>
        <w:t xml:space="preserve">. The region’s susceptibility to flash floods during rare rainfall events necessitates early warning systems that alert communities and authorities. Meteorologists collaborate with emergency management agencies to develop evacuation protocols and disaster response plans tailored to Abu Dhabi’s geography. For instance, their forecasts of dust storms are critical for airlines, construction workers, and drivers, as such events can reduce visibility to hazardous levels and cause respiratory health issues.</w:t>
      </w:r>
    </w:p>
    <w:p>
      <w:pPr>
        <w:pStyle w:val="BodyText"/>
      </w:pPr>
      <w:r>
        <w:t xml:space="preserve">Academic institutions in Abu Dhabi have also played a pivotal role in training the next generation of meteorologists. Universities such as Khalifa University and the Petroleum Institute offer specialized programs that combine atmospheric science with engineering, data analysis, and environmental policy. These programs emphasize both theoretical knowledge and practical skills, ensuring graduates are equipped to address the region’s unique weather challenges. Moreover, research conducted by these institutions contributes to global meteorological databases, enhancing the understanding of desert climates and their interactions with human activity.</w:t>
      </w:r>
    </w:p>
    <w:p>
      <w:pPr>
        <w:pStyle w:val="BodyText"/>
      </w:pPr>
      <w:r>
        <w:t xml:space="preserve">However, the work of meteorologists in Abu Dhabi is not without challenges. The region’s extreme temperatures (often exceeding 50°C) and arid conditions complicate data collection and model calibration. Additionally, climate change is altering historical weather patterns, requiring meteorologists to refine their predictive models continuously. For example, the increasing frequency of dust storms in the Arabian Peninsula has prompted researchers to study their sources, trajectories, and impacts on air quality—a topic that demands interdisciplinary collaboration between meteorologists, geologists, and public health experts.</w:t>
      </w:r>
    </w:p>
    <w:p>
      <w:pPr>
        <w:pStyle w:val="BodyText"/>
      </w:pPr>
      <w:r>
        <w:t xml:space="preserve">Another key aspect is the role of meteorologists in promoting climate literacy among Abu Dhabi’s population. Through public outreach programs and educational campaigns, they raise awareness about weather patterns, climate change mitigation strategies, and preparedness for extreme events. This aligns with the UAE’s broader goal of fostering a knowledge-based society where scientific understanding informs policy decisions and community resilience.</w:t>
      </w:r>
    </w:p>
    <w:p>
      <w:pPr>
        <w:pStyle w:val="BodyText"/>
      </w:pPr>
      <w:r>
        <w:t xml:space="preserve">In conclusion, meteorologists in the</w:t>
      </w:r>
      <w:r>
        <w:t xml:space="preserve"> </w:t>
      </w:r>
      <w:r>
        <w:rPr>
          <w:bCs/>
          <w:b/>
        </w:rPr>
        <w:t xml:space="preserve">United Arab Emirates Abu Dhabi</w:t>
      </w:r>
      <w:r>
        <w:t xml:space="preserve"> </w:t>
      </w:r>
      <w:r>
        <w:t xml:space="preserve">are essential stakeholders in addressing both immediate and long-term environmental challenges. Their work spans academic research, technological innovation, public safety, and sustainable development. As the region continues to grow and adapt to a changing climate, the contributions of meteorologists will remain integral to ensuring that Abu Dhabi’s progress is both resilient and sustainable. The intersection of meteorology with urban planning, energy policy, and climate science underscores the profession’s critical importance in shaping the future of this dynamic city-state.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Meteorologists in United Arab Emirates Abu Dhabi</dc:title>
  <dc:creator/>
  <dc:description>An academic abstract exploring the significance of meteorologists in United Arab Emirates Abu Dhabi, focusing on climate challenges, technological advancements, and societal impacts.</dc:description>
  <dc:language>en</dc:language>
  <cp:keywords/>
  <dcterms:created xsi:type="dcterms:W3CDTF">2026-07-24T08:32:24Z</dcterms:created>
  <dcterms:modified xsi:type="dcterms:W3CDTF">2026-07-24T08:32:24Z</dcterms:modified>
</cp:coreProperties>
</file>

<file path=docProps/custom.xml><?xml version="1.0" encoding="utf-8"?>
<Properties xmlns="http://schemas.openxmlformats.org/officeDocument/2006/custom-properties" xmlns:vt="http://schemas.openxmlformats.org/officeDocument/2006/docPropsVTypes"/>
</file>