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3935ae072e65fa4ab64554b1a2d38fcfb8be5f1"/>
    <w:p>
      <w:pPr>
        <w:pStyle w:val="Heading1"/>
      </w:pPr>
      <w:r>
        <w:t xml:space="preserve">Abstract Academic Document: The Role and Contributions of Meteorologists in the United Kingdom Manchester</w:t>
      </w:r>
    </w:p>
    <w:p>
      <w:pPr>
        <w:pStyle w:val="FirstParagraph"/>
      </w:pPr>
      <w:r>
        <w:t xml:space="preserve">In the context of global climate change, urbanization, and increasing reliance on weather-sensitive industries, the role of meteorologists has become more critical than ever. This academic abstract explores the multifaceted responsibilities, challenges, and opportunities faced by meteorologists operating within the United Kingdom Manchester. As a major metropolitan hub in northern England, Manchester presents unique climatic conditions influenced by its geographical location, industrial history, and proximity to both the Pennine Hills and the Irish Sea. The work of meteorologists in this region is not only vital for public safety but also essential for supporting economic sectors such as transportation, agriculture, energy production, and tourism. This document will analyze the academic relevance of meteorological studies in Manchester, emphasizing their contribution to regional development and climate resilience.</w:t>
      </w:r>
    </w:p>
    <w:bookmarkStart w:id="20" w:name="Xa08ab52e6122e5affad145925a0bae455260b45"/>
    <w:p>
      <w:pPr>
        <w:pStyle w:val="Heading2"/>
      </w:pPr>
      <w:r>
        <w:t xml:space="preserve">The Academic Foundations of Meteorology in United Kingdom Manchester</w:t>
      </w:r>
    </w:p>
    <w:p>
      <w:pPr>
        <w:pStyle w:val="FirstParagraph"/>
      </w:pPr>
      <w:r>
        <w:t xml:space="preserve">Meteorology is a multidisciplinary field that combines physics, chemistry, mathematics, and computer science to study atmospheric phenomena. In the United Kingdom Manchester, academic institutions such as the University of Manchester and its affiliated research centers have long been at the forefront of meteorological education and innovation. These institutions offer undergraduate and postgraduate programs in atmospheric sciences, climatology, and environmental modeling. The integration of cutting-edge technologies—such as satellite data analysis, numerical weather prediction models, and machine learning algorithms—has transformed the field into a data-driven discipline. Meteorologists in Manchester benefit from access to advanced research facilities, including high-performance computing clusters and state-of-the-art observational networks like the UK’s Met Office.</w:t>
      </w:r>
    </w:p>
    <w:p>
      <w:pPr>
        <w:pStyle w:val="BodyText"/>
      </w:pPr>
      <w:r>
        <w:t xml:space="preserve">The academic training of meteorologists in Manchester is designed to address both theoretical and practical challenges. For instance, students learn to interpret complex weather systems influenced by the North Atlantic Oscillation (NAO) or the Jet Stream, which significantly impact the region’s climate. Additionally, coursework often includes fieldwork in Manchester’s surrounding areas, such as studying microclimates in urban green spaces or analyzing flood risk models for rivers like the River Mersey. These experiences prepare graduates to tackle real-world problems faced by communities and industries in northern England.</w:t>
      </w:r>
    </w:p>
    <w:bookmarkEnd w:id="20"/>
    <w:bookmarkStart w:id="21" w:name="Xec3f0dc0c248790a916b6d4f69f88e58d92ca51"/>
    <w:p>
      <w:pPr>
        <w:pStyle w:val="Heading2"/>
      </w:pPr>
      <w:r>
        <w:t xml:space="preserve">Meteorological Challenges Specific to United Kingdom Manchester</w:t>
      </w:r>
    </w:p>
    <w:p>
      <w:pPr>
        <w:pStyle w:val="FirstParagraph"/>
      </w:pPr>
      <w:r>
        <w:t xml:space="preserve">Meteorologists working in Manchester face unique challenges due to the region’s climate and geography. The city experiences a temperate maritime climate characterized by mild winters, cool summers, and frequent precipitation. However, urban heat island effects from industrial activity and dense infrastructure exacerbate temperature extremes. For example, during heatwaves, meteorologists must issue timely warnings to vulnerable populations while collaborating with local authorities to implement mitigation strategies such as cooling centers or water conservation campaigns.</w:t>
      </w:r>
    </w:p>
    <w:p>
      <w:pPr>
        <w:pStyle w:val="BodyText"/>
      </w:pPr>
      <w:r>
        <w:t xml:space="preserve">Another challenge is the region’s vulnerability to extreme weather events. Manchester’s proximity to the Pennines and its low-lying valleys make it susceptible to flooding during heavy rainfall, particularly in areas like Salford and Trafford. Meteorologists here are tasked with monitoring river levels, predicting storm surges, and advising on infrastructure resilience. Recent climate projections indicate an increased frequency of such events due to global warming, further intensifying the demand for skilled professionals who can analyze long-term climate data and develop adaptive strategies.</w:t>
      </w:r>
    </w:p>
    <w:bookmarkEnd w:id="21"/>
    <w:bookmarkStart w:id="22" w:name="X9b1ef2608757779c7256bae7cffa27a93db8d4e"/>
    <w:p>
      <w:pPr>
        <w:pStyle w:val="Heading2"/>
      </w:pPr>
      <w:r>
        <w:t xml:space="preserve">The Role of Meteorologists in Public Safety and Industry</w:t>
      </w:r>
    </w:p>
    <w:p>
      <w:pPr>
        <w:pStyle w:val="FirstParagraph"/>
      </w:pPr>
      <w:r>
        <w:t xml:space="preserve">Meteorologists in United Kingdom Manchester play a pivotal role in safeguarding public safety. Through collaboration with emergency services, they provide critical information during severe weather events such as thunderstorms, snowfall, or high winds. For instance, the Met Office’s national weather service often issues alerts specific to Greater Manchester, enabling residents and businesses to prepare effectively. In addition to issuing warnings, meteorologists contribute to disaster risk reduction by participating in local climate adaptation plans and public education initiatives.</w:t>
      </w:r>
    </w:p>
    <w:p>
      <w:pPr>
        <w:pStyle w:val="BodyText"/>
      </w:pPr>
      <w:r>
        <w:t xml:space="preserve">Industries reliant on weather conditions also depend heavily on meteorological expertise. The aviation sector, for example, requires accurate forecasts of visibility, wind speed, and temperature fluctuations to ensure safe air travel at Manchester Airport. Similarly, the energy industry uses meteorological data to optimize renewable energy production—such as predicting wind patterns for wind turbines in the surrounding countryside or assessing solar potential in urban areas. Meteorologists also work closely with agricultural stakeholders to monitor soil moisture levels and predict growing season conditions, which is particularly important for crops like wheat and barley cultivated in Lancashire and Cheshire.</w:t>
      </w:r>
    </w:p>
    <w:bookmarkEnd w:id="22"/>
    <w:bookmarkStart w:id="23" w:name="X07f01ad325d1fb11f2bf910fa0d4c9c7b00c05c"/>
    <w:p>
      <w:pPr>
        <w:pStyle w:val="Heading2"/>
      </w:pPr>
      <w:r>
        <w:t xml:space="preserve">Academic Research Opportunities and Collaborations</w:t>
      </w:r>
    </w:p>
    <w:p>
      <w:pPr>
        <w:pStyle w:val="FirstParagraph"/>
      </w:pPr>
      <w:r>
        <w:t xml:space="preserve">The United Kingdom Manchester is a hub for meteorological research, with academic institutions actively engaging in projects funded by organizations such as the Natural Environment Research Council (NERC) and the European Space Agency (ESA). Researchers here are investigating topics like cloud microphysics, air quality modeling, and climate change impacts on local ecosystems. For instance, studies at the University of Manchester have explored how urban development alters precipitation patterns in Greater Manchester, a finding with significant implications for urban planning.</w:t>
      </w:r>
    </w:p>
    <w:p>
      <w:pPr>
        <w:pStyle w:val="BodyText"/>
      </w:pPr>
      <w:r>
        <w:t xml:space="preserve">Collaborations between academia and industry further enhance the practical application of meteorological research. Partnerships with entities like the Met Office, National Grid, and environmental NGOs enable knowledge exchange and innovation. These collaborations also create opportunities for students to participate in internships or research projects that bridge theoretical learning with real-world problem-solving. For example, a recent project involved developing an AI-powered flood prediction system tailored to Manchester’s topography.</w:t>
      </w:r>
    </w:p>
    <w:bookmarkEnd w:id="23"/>
    <w:bookmarkStart w:id="24" w:name="conclusion"/>
    <w:p>
      <w:pPr>
        <w:pStyle w:val="Heading2"/>
      </w:pPr>
      <w:r>
        <w:t xml:space="preserve">Conclusion</w:t>
      </w:r>
    </w:p>
    <w:p>
      <w:pPr>
        <w:pStyle w:val="FirstParagraph"/>
      </w:pPr>
      <w:r>
        <w:t xml:space="preserve">The role of meteorologists in the United Kingdom Manchester is indispensable, blending academic rigor with practical application to address both immediate and long-term challenges. As climate change continues to reshape weather patterns, the demand for skilled professionals in this field will only grow. Academic institutions in Manchester are well-positioned to train the next generation of meteorologists through interdisciplinary curricula, cutting-edge research facilities, and partnerships with industry leaders. By fostering a culture of innovation and public engagement, meteorologists in Manchester can ensure the region’s resilience against environmental uncertainties while contributing to global efforts in climate science.</w:t>
      </w:r>
    </w:p>
    <w:p>
      <w:pPr>
        <w:pStyle w:val="BodyText"/>
      </w:pPr>
      <w:r>
        <w:t xml:space="preserve">This abstract underscores the importance of integrating meteorological expertise into urban planning, disaster management, and sustainable development strategies. As Manchester continues to evolve as a center for technological and environmental innovation, the work of its meteorologists will remain central to building a safer, more adaptive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United Kingdom Manchester</dc:title>
  <dc:creator/>
  <dc:language>en</dc:language>
  <cp:keywords/>
  <dcterms:created xsi:type="dcterms:W3CDTF">2026-07-21T14:11:55Z</dcterms:created>
  <dcterms:modified xsi:type="dcterms:W3CDTF">2026-07-21T14:11:55Z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