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e0f42734ac1a7ea8126f5c2530027c8be809d64"/>
    <w:p>
      <w:pPr>
        <w:pStyle w:val="Heading1"/>
      </w:pPr>
      <w:r>
        <w:t xml:space="preserve">Abstract Academic: The Role of Midwives in Afghanistan Kabul</w:t>
      </w:r>
    </w:p>
    <w:p>
      <w:pPr>
        <w:pStyle w:val="FirstParagraph"/>
      </w:pPr>
      <w:r>
        <w:rPr>
          <w:bCs/>
          <w:b/>
        </w:rPr>
        <w:t xml:space="preserve">Introduction:</w:t>
      </w:r>
      <w:r>
        <w:t xml:space="preserve"> </w:t>
      </w:r>
      <w:r>
        <w:t xml:space="preserve">In the context of global health challenges, the role of midwives has become increasingly critical, particularly in regions facing socio-political instability and limited healthcare infrastructure. This abstract academic document explores the multifaceted responsibilities and significance of midwives operating within</w:t>
      </w:r>
      <w:r>
        <w:t xml:space="preserve"> </w:t>
      </w:r>
      <w:r>
        <w:rPr>
          <w:bCs/>
          <w:b/>
        </w:rPr>
        <w:t xml:space="preserve">Afghanistan Kabul</w:t>
      </w:r>
      <w:r>
        <w:t xml:space="preserve">, a region characterized by complex cultural dynamics, resource constraints, and evolving healthcare needs. By examining the scope of practice, challenges faced by midwives in Kabul, and their impact on maternal and neonatal health outcomes, this document underscores the vital role of midwifery in addressing public health disparities in Afghanistan.</w:t>
      </w:r>
    </w:p>
    <w:p>
      <w:pPr>
        <w:pStyle w:val="BodyText"/>
      </w:pPr>
      <w:r>
        <w:rPr>
          <w:bCs/>
          <w:b/>
        </w:rPr>
        <w:t xml:space="preserve">Scope of Practice for Midwives in Afghanistan Kabul:</w:t>
      </w:r>
      <w:r>
        <w:t xml:space="preserve"> </w:t>
      </w:r>
      <w:r>
        <w:t xml:space="preserve">Midwives in</w:t>
      </w:r>
      <w:r>
        <w:t xml:space="preserve"> </w:t>
      </w:r>
      <w:r>
        <w:rPr>
          <w:bCs/>
          <w:b/>
        </w:rPr>
        <w:t xml:space="preserve">Afghanistan Kabul</w:t>
      </w:r>
      <w:r>
        <w:t xml:space="preserve"> </w:t>
      </w:r>
      <w:r>
        <w:t xml:space="preserve">serve as the cornerstone of primary healthcare, particularly for women during pregnancy, childbirth, and postpartum care. Their responsibilities extend beyond clinical care to encompass education on reproductive health, family planning, and community-based interventions aimed at reducing maternal mortality and morbidity. In a region where access to specialized medical services is often limited due to geographic remoteness or financial barriers, midwives act as the first point of contact for pregnant women. This role is especially critical in Kabul, where urbanization has led to a growing population but uneven distribution of healthcare resources.</w:t>
      </w:r>
    </w:p>
    <w:p>
      <w:pPr>
        <w:pStyle w:val="BodyText"/>
      </w:pPr>
      <w:r>
        <w:rPr>
          <w:bCs/>
          <w:b/>
        </w:rPr>
        <w:t xml:space="preserve">Cultural and Socio-Political Context:</w:t>
      </w:r>
      <w:r>
        <w:t xml:space="preserve"> </w:t>
      </w:r>
      <w:r>
        <w:t xml:space="preserve">Afghanistan’s socio-cultural environment significantly influences the work of midwives in</w:t>
      </w:r>
      <w:r>
        <w:t xml:space="preserve"> </w:t>
      </w:r>
      <w:r>
        <w:rPr>
          <w:bCs/>
          <w:b/>
        </w:rPr>
        <w:t xml:space="preserve">Afghanistan Kabul</w:t>
      </w:r>
      <w:r>
        <w:t xml:space="preserve">. Traditional gender norms often dictate that women seek care from female healthcare providers, reinforcing the importance of midwives who are trained to meet cultural expectations. However, this context also presents challenges. For instance, conservative attitudes toward reproductive health education and limited women’s autonomy in decision-making can hinder the effectiveness of midwifery programs. In Kabul, where urbanization and exposure to global health trends are more pronounced than in rural areas, midwives face the dual challenge of adapting to modern medical practices while respecting local customs.</w:t>
      </w:r>
    </w:p>
    <w:p>
      <w:pPr>
        <w:pStyle w:val="BodyText"/>
      </w:pPr>
      <w:r>
        <w:rPr>
          <w:bCs/>
          <w:b/>
        </w:rPr>
        <w:t xml:space="preserve">Challenges Faced by Midwives in Afghanistan Kabul:</w:t>
      </w:r>
      <w:r>
        <w:t xml:space="preserve"> </w:t>
      </w:r>
      <w:r>
        <w:t xml:space="preserve">Despite their critical role, midwives in</w:t>
      </w:r>
      <w:r>
        <w:t xml:space="preserve"> </w:t>
      </w:r>
      <w:r>
        <w:rPr>
          <w:bCs/>
          <w:b/>
        </w:rPr>
        <w:t xml:space="preserve">Afghanistan Kabul</w:t>
      </w:r>
      <w:r>
        <w:t xml:space="preserve"> </w:t>
      </w:r>
      <w:r>
        <w:t xml:space="preserve">operate within a framework of systemic challenges. These include inadequate funding for healthcare infrastructure, insufficient training opportunities for midwifery professionals, and a shortage of medical supplies and equipment. Additionally, political instability and security concerns have disrupted the continuity of healthcare services in Kabul, making it difficult for midwives to provide consistent care. The ongoing conflict has also led to a brain drain, with many trained professionals leaving the country or working in private sectors that may not prioritize public health.</w:t>
      </w:r>
    </w:p>
    <w:p>
      <w:pPr>
        <w:pStyle w:val="BodyText"/>
      </w:pPr>
      <w:r>
        <w:rPr>
          <w:bCs/>
          <w:b/>
        </w:rPr>
        <w:t xml:space="preserve">Educational and Training Needs:</w:t>
      </w:r>
      <w:r>
        <w:t xml:space="preserve"> </w:t>
      </w:r>
      <w:r>
        <w:t xml:space="preserve">To address these challenges, there is an urgent need for targeted education and training programs for midwives in</w:t>
      </w:r>
      <w:r>
        <w:t xml:space="preserve"> </w:t>
      </w:r>
      <w:r>
        <w:rPr>
          <w:bCs/>
          <w:b/>
        </w:rPr>
        <w:t xml:space="preserve">Afghanistan Kabul</w:t>
      </w:r>
      <w:r>
        <w:t xml:space="preserve">. Current midwifery curricula must be updated to include skills related to emergency obstetric care, mental health support for postpartum women, and culturally sensitive communication strategies. Partnerships with international organizations and universities could help bridge the gap in knowledge dissemination. Furthermore, establishing mentorship programs where experienced midwives train younger professionals can ensure the sustainability of high-quality maternal healthcare services in Kabul.</w:t>
      </w:r>
    </w:p>
    <w:p>
      <w:pPr>
        <w:pStyle w:val="BodyText"/>
      </w:pPr>
      <w:r>
        <w:rPr>
          <w:bCs/>
          <w:b/>
        </w:rPr>
        <w:t xml:space="preserve">Impact on Maternal Health Outcomes:</w:t>
      </w:r>
      <w:r>
        <w:t xml:space="preserve"> </w:t>
      </w:r>
      <w:r>
        <w:t xml:space="preserve">The work of midwives in</w:t>
      </w:r>
      <w:r>
        <w:t xml:space="preserve"> </w:t>
      </w:r>
      <w:r>
        <w:rPr>
          <w:bCs/>
          <w:b/>
        </w:rPr>
        <w:t xml:space="preserve">Afghanistan Kabul</w:t>
      </w:r>
      <w:r>
        <w:t xml:space="preserve"> </w:t>
      </w:r>
      <w:r>
        <w:t xml:space="preserve">has a direct and measurable impact on reducing maternal mortality rates and improving birth outcomes. Studies indicate that access to skilled midwifery care during childbirth significantly lowers the risk of complications such as hemorrhage, infections, and obstructed labor. In urban centers like Kabul, where hospitals are more accessible than in rural areas, midwives play a pivotal role in coordinating care between community health workers and tertiary medical facilities. Their presence also empowers women to make informed decisions about their reproductive health.</w:t>
      </w:r>
    </w:p>
    <w:p>
      <w:pPr>
        <w:pStyle w:val="BodyText"/>
      </w:pPr>
      <w:r>
        <w:rPr>
          <w:bCs/>
          <w:b/>
        </w:rPr>
        <w:t xml:space="preserve">Opportunities for Improvement:</w:t>
      </w:r>
      <w:r>
        <w:t xml:space="preserve"> </w:t>
      </w:r>
      <w:r>
        <w:t xml:space="preserve">While challenges persist, there are opportunities to enhance the role of midwives in</w:t>
      </w:r>
      <w:r>
        <w:t xml:space="preserve"> </w:t>
      </w:r>
      <w:r>
        <w:rPr>
          <w:bCs/>
          <w:b/>
        </w:rPr>
        <w:t xml:space="preserve">Afghanistan Kabul</w:t>
      </w:r>
      <w:r>
        <w:t xml:space="preserve">. The government and non-governmental organizations (NGOs) can invest in digital health technologies to provide remote training and telemedicine services for midwives. Additionally, integrating midwifery into broader public health initiatives—such as immunization campaigns or nutrition programs—can amplify their impact on community well-being. In Kabul, the relatively higher literacy rates and access to education compared to rural regions could be leveraged to create more effective midwifery training programs tailored to urban settings.</w:t>
      </w:r>
    </w:p>
    <w:p>
      <w:pPr>
        <w:pStyle w:val="BodyText"/>
      </w:pPr>
      <w:r>
        <w:rPr>
          <w:bCs/>
          <w:b/>
        </w:rPr>
        <w:t xml:space="preserve">Conclusion:</w:t>
      </w:r>
      <w:r>
        <w:t xml:space="preserve"> </w:t>
      </w:r>
      <w:r>
        <w:t xml:space="preserve">The role of midwives in</w:t>
      </w:r>
      <w:r>
        <w:t xml:space="preserve"> </w:t>
      </w:r>
      <w:r>
        <w:rPr>
          <w:bCs/>
          <w:b/>
        </w:rPr>
        <w:t xml:space="preserve">Afghanistan Kabul</w:t>
      </w:r>
      <w:r>
        <w:t xml:space="preserve"> </w:t>
      </w:r>
      <w:r>
        <w:t xml:space="preserve">is indispensable in addressing the unique healthcare needs of women and newborns in a context marked by socio-political instability and cultural complexities. By strengthening their training, expanding their scope of practice, and ensuring they have the resources to operate effectively, Afghanistan can take significant strides toward achieving global maternal health targets. As a hub for both traditional and modern medical practices, Kabul presents an ideal environment for innovative midwifery interventions that could serve as a model for other regions in the country.</w:t>
      </w:r>
    </w:p>
    <w:p>
      <w:pPr>
        <w:pStyle w:val="BodyText"/>
      </w:pPr>
      <w:r>
        <w:rPr>
          <w:bCs/>
          <w:b/>
        </w:rPr>
        <w:t xml:space="preserve">Keywords:</w:t>
      </w:r>
      <w:r>
        <w:t xml:space="preserve"> </w:t>
      </w:r>
      <w:r>
        <w:rPr>
          <w:iCs/>
          <w:i/>
        </w:rPr>
        <w:t xml:space="preserve">Midwife</w:t>
      </w:r>
      <w:r>
        <w:t xml:space="preserve">,</w:t>
      </w:r>
      <w:r>
        <w:t xml:space="preserve"> </w:t>
      </w:r>
      <w:r>
        <w:rPr>
          <w:iCs/>
          <w:i/>
        </w:rPr>
        <w:t xml:space="preserve">Afghanistan Kabul</w:t>
      </w:r>
      <w:r>
        <w:t xml:space="preserve">, maternal health, healthcare infrastructure, cultural considerations.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Afghanistan Kabul</dc:title>
  <dc:creator/>
  <dc:language>en</dc:language>
  <cp:keywords/>
  <dcterms:created xsi:type="dcterms:W3CDTF">2026-07-21T10:34:11Z</dcterms:created>
  <dcterms:modified xsi:type="dcterms:W3CDTF">2026-07-21T10:34:11Z</dcterms:modified>
</cp:coreProperties>
</file>

<file path=docProps/custom.xml><?xml version="1.0" encoding="utf-8"?>
<Properties xmlns="http://schemas.openxmlformats.org/officeDocument/2006/custom-properties" xmlns:vt="http://schemas.openxmlformats.org/officeDocument/2006/docPropsVTypes"/>
</file>