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Algeria</w:t>
      </w:r>
      <w:r>
        <w:t xml:space="preserve"> </w:t>
      </w:r>
      <w:r>
        <w:t xml:space="preserve">Algiers</w:t>
      </w:r>
    </w:p>
    <w:bookmarkStart w:id="28" w:name="Xf726f41b554a23acc2bf831e9e17f0ca96484a1"/>
    <w:p>
      <w:pPr>
        <w:pStyle w:val="Heading1"/>
      </w:pPr>
      <w:r>
        <w:t xml:space="preserve">Abstract Academic Document: The Role and Challenges of Midwives in Algeria’s Capital, Algiers</w:t>
      </w:r>
    </w:p>
    <w:bookmarkStart w:id="20" w:name="abstract"/>
    <w:p>
      <w:pPr>
        <w:pStyle w:val="Heading2"/>
      </w:pPr>
      <w:r>
        <w:t xml:space="preserve">Abstract</w:t>
      </w:r>
    </w:p>
    <w:p>
      <w:pPr>
        <w:pStyle w:val="FirstParagraph"/>
      </w:pPr>
      <w:r>
        <w:t xml:space="preserve">The role of</w:t>
      </w:r>
      <w:r>
        <w:t xml:space="preserve"> </w:t>
      </w:r>
      <w:r>
        <w:rPr>
          <w:bCs/>
          <w:b/>
        </w:rPr>
        <w:t xml:space="preserve">Midwife</w:t>
      </w:r>
      <w:r>
        <w:t xml:space="preserve"> </w:t>
      </w:r>
      <w:r>
        <w:t xml:space="preserve">in public health systems is pivotal, particularly in regions where maternal mortality rates and access to reproductive healthcare remain critical concerns. This academic abstract explores the evolving responsibilities, challenges, and contributions of midwives within the context of</w:t>
      </w:r>
      <w:r>
        <w:t xml:space="preserve"> </w:t>
      </w:r>
      <w:r>
        <w:rPr>
          <w:bCs/>
          <w:b/>
        </w:rPr>
        <w:t xml:space="preserve">Algeria Algiers</w:t>
      </w:r>
      <w:r>
        <w:t xml:space="preserve">, a region with a complex interplay of cultural traditions, socio-economic dynamics, and healthcare infrastructure. As Algeria continues to transition toward modernizing its health policies while preserving traditional practices, the integration of trained midwives into primary healthcare systems has emerged as a key strategy to address maternal and newborn health disparities. This document provides an in-depth analysis of the current state of midwifery education, professional practice, and policy frameworks in</w:t>
      </w:r>
      <w:r>
        <w:t xml:space="preserve"> </w:t>
      </w:r>
      <w:r>
        <w:rPr>
          <w:bCs/>
          <w:b/>
        </w:rPr>
        <w:t xml:space="preserve">Algeria Algiers</w:t>
      </w:r>
      <w:r>
        <w:t xml:space="preserve">, while emphasizing the critical need for systemic support to enhance the efficacy and sustainability of midwifery services.</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Algeria Algiers</w:t>
      </w:r>
      <w:r>
        <w:t xml:space="preserve">, the healthcare landscape is shaped by a blend of historical legacies, contemporary policies, and cultural norms. The city of Algiers, as the capital and largest urban center in Algeria, serves as both a hub for advanced medical facilities and a reflection of broader challenges faced by rural and semi-urban areas. Maternal mortality rates in Algeria have shown significant decline over recent decades due to improved healthcare access, yet disparities persist between urban centers like Algiers and more remote regions. The</w:t>
      </w:r>
      <w:r>
        <w:t xml:space="preserve"> </w:t>
      </w:r>
      <w:r>
        <w:rPr>
          <w:bCs/>
          <w:b/>
        </w:rPr>
        <w:t xml:space="preserve">Midwife</w:t>
      </w:r>
      <w:r>
        <w:t xml:space="preserve">, as a primary care provider specializing in pregnancy, childbirth, and postnatal care, plays a central role in this context. However, the effectiveness of midwifery services in</w:t>
      </w:r>
      <w:r>
        <w:t xml:space="preserve"> </w:t>
      </w:r>
      <w:r>
        <w:rPr>
          <w:bCs/>
          <w:b/>
        </w:rPr>
        <w:t xml:space="preserve">Algeria Algiers</w:t>
      </w:r>
      <w:r>
        <w:t xml:space="preserve"> </w:t>
      </w:r>
      <w:r>
        <w:t xml:space="preserve">is influenced by factors such as training standards, resource allocation, cultural perceptions of maternity care, and policy implementation.</w:t>
      </w:r>
    </w:p>
    <w:bookmarkEnd w:id="21"/>
    <w:bookmarkStart w:id="22" w:name="role-of-midwives-in-algeria-algiers"/>
    <w:p>
      <w:pPr>
        <w:pStyle w:val="Heading2"/>
      </w:pPr>
      <w:r>
        <w:t xml:space="preserve">Role of Midwives in Algeria Algiers</w:t>
      </w:r>
    </w:p>
    <w:p>
      <w:pPr>
        <w:pStyle w:val="FirstParagraph"/>
      </w:pPr>
      <w:r>
        <w:t xml:space="preserve">Midwives in</w:t>
      </w:r>
      <w:r>
        <w:t xml:space="preserve"> </w:t>
      </w:r>
      <w:r>
        <w:rPr>
          <w:bCs/>
          <w:b/>
        </w:rPr>
        <w:t xml:space="preserve">Algeria Algiers</w:t>
      </w:r>
      <w:r>
        <w:t xml:space="preserve"> </w:t>
      </w:r>
      <w:r>
        <w:t xml:space="preserve">are entrusted with a wide range of responsibilities that extend beyond clinical care to include health education, community engagement, and advocacy for maternal rights. In urban settings like Algiers, midwives often work within hospitals, clinics, and private practices, collaborating with physicians and other healthcare professionals to provide comprehensive reproductive health services. Their role includes prenatal check-ups, labor support during childbirth, postpartum care for mothers and infants, as well as counseling on contraception and family planning.</w:t>
      </w:r>
      <w:r>
        <w:t xml:space="preserve"> </w:t>
      </w:r>
      <w:r>
        <w:t xml:space="preserve">In the context of</w:t>
      </w:r>
      <w:r>
        <w:t xml:space="preserve"> </w:t>
      </w:r>
      <w:r>
        <w:rPr>
          <w:bCs/>
          <w:b/>
        </w:rPr>
        <w:t xml:space="preserve">Algeria Algiers</w:t>
      </w:r>
      <w:r>
        <w:t xml:space="preserve">, midwives also serve as cultural mediators, navigating the tension between traditional birthing practices and modern medical interventions. For instance, some communities in Algiers still prioritize home births attended by traditional birth attendants (TBAs), a practice that can pose risks if not properly regulated or integrated with professional midwifery services. This duality underscores the need for midwives to engage in community health education programs to promote evidence-based practices while respecting local customs.</w:t>
      </w:r>
    </w:p>
    <w:bookmarkEnd w:id="22"/>
    <w:bookmarkStart w:id="23" w:name="Xf45ff4cf6b50429fceb7175d949a0a607729d25"/>
    <w:p>
      <w:pPr>
        <w:pStyle w:val="Heading2"/>
      </w:pPr>
      <w:r>
        <w:t xml:space="preserve">Challenges Facing Midwives in Algeria Algiers</w:t>
      </w:r>
    </w:p>
    <w:p>
      <w:pPr>
        <w:pStyle w:val="FirstParagraph"/>
      </w:pPr>
      <w:r>
        <w:t xml:space="preserve">Despite their critical role, midwives in</w:t>
      </w:r>
      <w:r>
        <w:t xml:space="preserve"> </w:t>
      </w:r>
      <w:r>
        <w:rPr>
          <w:bCs/>
          <w:b/>
        </w:rPr>
        <w:t xml:space="preserve">Algeria Algiers</w:t>
      </w:r>
      <w:r>
        <w:t xml:space="preserve"> </w:t>
      </w:r>
      <w:r>
        <w:t xml:space="preserve">face several systemic and socio-cultural challenges that hinder the delivery of quality care. One significant issue is the shortage of adequately trained midwives, exacerbated by limited investment in midwifery education and retention strategies. While Algeria has made progress in expanding healthcare access, rural areas often lack sufficient infrastructure to support midwives, forcing them to travel long distances or work under suboptimal conditions.</w:t>
      </w:r>
      <w:r>
        <w:t xml:space="preserve"> </w:t>
      </w:r>
      <w:r>
        <w:t xml:space="preserve">Another challenge is the stigma associated with reproductive health topics in certain segments of Algerian society. Midwives may encounter resistance when addressing issues such as sexual health education, contraception, or mental health during pregnancy. Additionally, the rapid urbanization of Algiers has led to increased demand for midwifery services, stretching resources and leading to overcrowded clinics and long waiting times for patients.</w:t>
      </w:r>
    </w:p>
    <w:bookmarkEnd w:id="23"/>
    <w:bookmarkStart w:id="24" w:name="X753ff47b308b206b345dc960eab99847968c997"/>
    <w:p>
      <w:pPr>
        <w:pStyle w:val="Heading2"/>
      </w:pPr>
      <w:r>
        <w:t xml:space="preserve">Midwifery Education and Professional Development</w:t>
      </w:r>
    </w:p>
    <w:p>
      <w:pPr>
        <w:pStyle w:val="FirstParagraph"/>
      </w:pPr>
      <w:r>
        <w:t xml:space="preserve">To address these challenges, Algeria has implemented various initiatives to strengthen midwifery education. In</w:t>
      </w:r>
      <w:r>
        <w:t xml:space="preserve"> </w:t>
      </w:r>
      <w:r>
        <w:rPr>
          <w:bCs/>
          <w:b/>
        </w:rPr>
        <w:t xml:space="preserve">Algeria Algiers</w:t>
      </w:r>
      <w:r>
        <w:t xml:space="preserve">, midwives typically undergo a four-year undergraduate program at institutions such as the University of Algiers, which includes clinical training in obstetrics, gynecology, and neonatology. However, critics argue that the curriculum requires modernization to incorporate emerging technologies such as telemedicine for rural outreach or data analytics for maternal health monitoring.</w:t>
      </w:r>
      <w:r>
        <w:t xml:space="preserve"> </w:t>
      </w:r>
      <w:r>
        <w:t xml:space="preserve">Professional development opportunities for midwives in</w:t>
      </w:r>
      <w:r>
        <w:t xml:space="preserve"> </w:t>
      </w:r>
      <w:r>
        <w:rPr>
          <w:bCs/>
          <w:b/>
        </w:rPr>
        <w:t xml:space="preserve">Algeria Algiers</w:t>
      </w:r>
      <w:r>
        <w:t xml:space="preserve"> </w:t>
      </w:r>
      <w:r>
        <w:t xml:space="preserve">are also limited compared to other countries in the Global South. While some NGOs and international organizations collaborate with Algerian institutions to provide training on topics like emergency obstetric care, these programs often lack long-term sustainability. Midwives may also struggle to access continuing education due to financial constraints or the absence of clear career advancement pathways within the healthcare sector.</w:t>
      </w:r>
    </w:p>
    <w:bookmarkEnd w:id="24"/>
    <w:bookmarkStart w:id="25" w:name="Xb2a57e2e38bea9a5dc2cc088c466739f2d7a3cb"/>
    <w:p>
      <w:pPr>
        <w:pStyle w:val="Heading2"/>
      </w:pPr>
      <w:r>
        <w:t xml:space="preserve">Government Policies and Healthcare Reforms</w:t>
      </w:r>
    </w:p>
    <w:p>
      <w:pPr>
        <w:pStyle w:val="FirstParagraph"/>
      </w:pPr>
      <w:r>
        <w:t xml:space="preserve">The Algerian government has recognized midwives as essential stakeholders in improving maternal health outcomes, particularly in</w:t>
      </w:r>
      <w:r>
        <w:t xml:space="preserve"> </w:t>
      </w:r>
      <w:r>
        <w:rPr>
          <w:bCs/>
          <w:b/>
        </w:rPr>
        <w:t xml:space="preserve">Algeria Algiers</w:t>
      </w:r>
      <w:r>
        <w:t xml:space="preserve">. Policies such as the National Strategy for Reproductive Health (2015–2030) emphasize the expansion of midwifery services through increased funding, infrastructure development, and public awareness campaigns. Additionally, the Ministry of Health has initiated programs to deploy midwives in underserved areas, though implementation remains uneven.</w:t>
      </w:r>
      <w:r>
        <w:t xml:space="preserve"> </w:t>
      </w:r>
      <w:r>
        <w:t xml:space="preserve">However, bureaucratic inefficiencies and underfunding continue to impede progress. For example, while</w:t>
      </w:r>
      <w:r>
        <w:t xml:space="preserve"> </w:t>
      </w:r>
      <w:r>
        <w:rPr>
          <w:bCs/>
          <w:b/>
        </w:rPr>
        <w:t xml:space="preserve">Algeria Algiers</w:t>
      </w:r>
      <w:r>
        <w:t xml:space="preserve"> </w:t>
      </w:r>
      <w:r>
        <w:t xml:space="preserve">benefits from advanced medical facilities, rural regions often lack basic amenities such as clean water or electricity for midwifery clinics. This disparity highlights the need for a more equitable distribution of resources and a stronger emphasis on decentralizing healthcare services to ensure that all Algerians, regardless of geography, can access quality midwifery care.</w:t>
      </w:r>
    </w:p>
    <w:bookmarkEnd w:id="25"/>
    <w:bookmarkStart w:id="26" w:name="X8a28d7c9f66ff343a974b536dd0c41673a03930"/>
    <w:p>
      <w:pPr>
        <w:pStyle w:val="Heading2"/>
      </w:pPr>
      <w:r>
        <w:t xml:space="preserve">Future Directions for Midwives in Algeria Algiers</w:t>
      </w:r>
    </w:p>
    <w:p>
      <w:pPr>
        <w:pStyle w:val="FirstParagraph"/>
      </w:pPr>
      <w:r>
        <w:t xml:space="preserve">To build on existing progress,</w:t>
      </w:r>
      <w:r>
        <w:t xml:space="preserve"> </w:t>
      </w:r>
      <w:r>
        <w:rPr>
          <w:bCs/>
          <w:b/>
        </w:rPr>
        <w:t xml:space="preserve">Algeria Algiers</w:t>
      </w:r>
      <w:r>
        <w:t xml:space="preserve"> </w:t>
      </w:r>
      <w:r>
        <w:t xml:space="preserve">must prioritize the following steps to strengthen its midwifery sector:</w:t>
      </w:r>
      <w:r>
        <w:t xml:space="preserve"> </w:t>
      </w:r>
      <w:r>
        <w:t xml:space="preserve">1. **Enhancing Education and Training**: Modernizing curricula to include digital health tools and cross-cultural communication skills.</w:t>
      </w:r>
      <w:r>
        <w:t xml:space="preserve"> </w:t>
      </w:r>
      <w:r>
        <w:t xml:space="preserve">2. **Investing in Rural Infrastructure**: Ensuring that midwives in remote areas have access to adequate resources, including transportation, equipment, and backup medical support.</w:t>
      </w:r>
      <w:r>
        <w:t xml:space="preserve"> </w:t>
      </w:r>
      <w:r>
        <w:t xml:space="preserve">3. **Promoting Policy Reforms**: Advocating for legislation that recognizes midwives as independent healthcare providers with decision-making authority in reproductive care settings.</w:t>
      </w:r>
      <w:r>
        <w:t xml:space="preserve"> </w:t>
      </w:r>
      <w:r>
        <w:t xml:space="preserve">4. **Community Engagement**: Launching culturally sensitive campaigns to reduce stigma around maternal health topics and encourage the use of professional midwifery services over unregulated practices.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Midwife</w:t>
      </w:r>
      <w:r>
        <w:t xml:space="preserve"> </w:t>
      </w:r>
      <w:r>
        <w:t xml:space="preserve">in</w:t>
      </w:r>
      <w:r>
        <w:t xml:space="preserve"> </w:t>
      </w:r>
      <w:r>
        <w:rPr>
          <w:bCs/>
          <w:b/>
        </w:rPr>
        <w:t xml:space="preserve">Algeria Algiers</w:t>
      </w:r>
      <w:r>
        <w:t xml:space="preserve"> </w:t>
      </w:r>
      <w:r>
        <w:t xml:space="preserve">is both vital and complex, shaped by a unique confluence of cultural, economic, and political factors. While significant strides have been made to improve maternal health outcomes through midwifery services, ongoing challenges such as resource gaps, professional development limitations, and socio-cultural barriers require urgent attention. By prioritizing investment in midwifery education, infrastructure development, and community-based healthcare strategies,</w:t>
      </w:r>
      <w:r>
        <w:t xml:space="preserve"> </w:t>
      </w:r>
      <w:r>
        <w:rPr>
          <w:bCs/>
          <w:b/>
        </w:rPr>
        <w:t xml:space="preserve">Algeria Algiers</w:t>
      </w:r>
      <w:r>
        <w:t xml:space="preserve"> </w:t>
      </w:r>
      <w:r>
        <w:t xml:space="preserve">can position itself as a leader in advancing maternal health across the African continent.</w:t>
      </w:r>
    </w:p>
    <w:p>
      <w:pPr>
        <w:pStyle w:val="BodyText"/>
      </w:pPr>
      <w:r>
        <w:t xml:space="preserve">Word Count: 803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Algeria Algiers</dc:title>
  <dc:creator/>
  <dc:language>en</dc:language>
  <cp:keywords/>
  <dcterms:created xsi:type="dcterms:W3CDTF">2026-07-22T19:39:14Z</dcterms:created>
  <dcterms:modified xsi:type="dcterms:W3CDTF">2026-07-22T19:39:14Z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