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9b295b31bec80dbeb3571bc4268ad82e99eb00"/>
    <w:p>
      <w:pPr>
        <w:pStyle w:val="Heading1"/>
      </w:pPr>
      <w:r>
        <w:t xml:space="preserve">The Role of the Midwife in Contemporary Maternity Care: A Focus on Australia’s Sydney Region</w:t>
      </w:r>
    </w:p>
    <w:p>
      <w:pPr>
        <w:pStyle w:val="FirstParagraph"/>
      </w:pPr>
      <w:r>
        <w:rPr>
          <w:bCs/>
          <w:b/>
        </w:rPr>
        <w:t xml:space="preserve">Abstract Academic</w:t>
      </w:r>
      <w:r>
        <w:t xml:space="preserve">: This academic document provides a comprehensive analysis of the role, responsibilities, and significance of midwives within the healthcare landscape of</w:t>
      </w:r>
      <w:r>
        <w:t xml:space="preserve"> </w:t>
      </w:r>
      <w:r>
        <w:rPr>
          <w:bCs/>
          <w:b/>
        </w:rPr>
        <w:t xml:space="preserve">Australia Sydney</w:t>
      </w:r>
      <w:r>
        <w:t xml:space="preserve">. As a critical component of maternal and neonatal care, midwives play an indispensable role in promoting healthy pregnancies, safe deliveries, and postnatal recovery. In</w:t>
      </w:r>
      <w:r>
        <w:t xml:space="preserve"> </w:t>
      </w:r>
      <w:r>
        <w:rPr>
          <w:bCs/>
          <w:b/>
        </w:rPr>
        <w:t xml:space="preserve">Australia Sydney</w:t>
      </w:r>
      <w:r>
        <w:t xml:space="preserve">, where healthcare systems are evolving to meet the diverse needs of a multicultural population, midwives are at the forefront of ensuring equitable access to quality maternity services. This document explores the professional standards, education requirements, challenges faced by midwives in</w:t>
      </w:r>
      <w:r>
        <w:t xml:space="preserve"> </w:t>
      </w:r>
      <w:r>
        <w:rPr>
          <w:bCs/>
          <w:b/>
        </w:rPr>
        <w:t xml:space="preserve">Australia Sydney</w:t>
      </w:r>
      <w:r>
        <w:t xml:space="preserve">, and opportunities for advancing their practice within a rapidly changing healthcare environment. Through this analysis, it is evident that midwives are not only caregivers but also advocates, educators, and leaders who shape the future of maternal health in</w:t>
      </w:r>
      <w:r>
        <w:t xml:space="preserve"> </w:t>
      </w:r>
      <w:r>
        <w:rPr>
          <w:bCs/>
          <w:b/>
        </w:rPr>
        <w:t xml:space="preserve">Australia Sydney</w:t>
      </w:r>
      <w:r>
        <w:t xml:space="preserve">.</w:t>
      </w:r>
    </w:p>
    <w:bookmarkStart w:id="20" w:name="Xe4a3f4e612886efbbee02338b9bf9397da92211"/>
    <w:p>
      <w:pPr>
        <w:pStyle w:val="Heading2"/>
      </w:pPr>
      <w:r>
        <w:t xml:space="preserve">Introduction: The Significance of Midwives in Maternal Healthcare</w:t>
      </w:r>
    </w:p>
    <w:p>
      <w:pPr>
        <w:pStyle w:val="FirstParagraph"/>
      </w:pPr>
      <w:r>
        <w:t xml:space="preserve">The role of a</w:t>
      </w:r>
      <w:r>
        <w:t xml:space="preserve"> </w:t>
      </w:r>
      <w:r>
        <w:rPr>
          <w:bCs/>
          <w:b/>
        </w:rPr>
        <w:t xml:space="preserve">Midwife</w:t>
      </w:r>
      <w:r>
        <w:t xml:space="preserve"> </w:t>
      </w:r>
      <w:r>
        <w:t xml:space="preserve">extends far beyond assisting during childbirth; they are integral to the holistic care of women and their families throughout the reproductive journey. In</w:t>
      </w:r>
      <w:r>
        <w:t xml:space="preserve"> </w:t>
      </w:r>
      <w:r>
        <w:rPr>
          <w:bCs/>
          <w:b/>
        </w:rPr>
        <w:t xml:space="preserve">Australia Sydney</w:t>
      </w:r>
      <w:r>
        <w:t xml:space="preserve">, midwives are entrusted with providing continuous, compassionate, and evidence-based care from preconception through postpartum recovery. This document underscores the importance of midwifery in reducing maternal and neonatal mortality rates, addressing health disparities, and fostering culturally sensitive practices that resonate with</w:t>
      </w:r>
      <w:r>
        <w:t xml:space="preserve"> </w:t>
      </w:r>
      <w:r>
        <w:rPr>
          <w:bCs/>
          <w:b/>
        </w:rPr>
        <w:t xml:space="preserve">Australia Sydney</w:t>
      </w:r>
      <w:r>
        <w:t xml:space="preserve">’s diverse population. Given the city’s status as a global hub for innovation and healthcare excellence, midwives in</w:t>
      </w:r>
      <w:r>
        <w:t xml:space="preserve"> </w:t>
      </w:r>
      <w:r>
        <w:rPr>
          <w:bCs/>
          <w:b/>
        </w:rPr>
        <w:t xml:space="preserve">Australia Sydney</w:t>
      </w:r>
      <w:r>
        <w:t xml:space="preserve"> </w:t>
      </w:r>
      <w:r>
        <w:t xml:space="preserve">are uniquely positioned to influence national policies and standards of care through their expertise and leadership.</w:t>
      </w:r>
    </w:p>
    <w:bookmarkEnd w:id="20"/>
    <w:bookmarkStart w:id="21" w:name="Xac0acbed0716ee06f53adbc67901d2086edbda9"/>
    <w:p>
      <w:pPr>
        <w:pStyle w:val="Heading2"/>
      </w:pPr>
      <w:r>
        <w:t xml:space="preserve">The Scope of Practice for Midwives in Australia Sydney</w:t>
      </w:r>
    </w:p>
    <w:p>
      <w:pPr>
        <w:pStyle w:val="FirstParagraph"/>
      </w:pPr>
      <w:r>
        <w:t xml:space="preserve">In</w:t>
      </w:r>
      <w:r>
        <w:t xml:space="preserve"> </w:t>
      </w:r>
      <w:r>
        <w:rPr>
          <w:bCs/>
          <w:b/>
        </w:rPr>
        <w:t xml:space="preserve">Australia Sydney</w:t>
      </w:r>
      <w:r>
        <w:t xml:space="preserve">, midwives operate within a well-defined scope of practice, guided by the Australian Health Practitioner Regulation Agency (AHPRA) and the Nursing and Midwifery Board of Australia (NMBA). Their responsibilities include conducting antenatal assessments, monitoring fetal development, managing labor and delivery, providing postnatal care, and offering guidance on breastfeeding and newborn care. Additionally, midwives in</w:t>
      </w:r>
      <w:r>
        <w:t xml:space="preserve"> </w:t>
      </w:r>
      <w:r>
        <w:rPr>
          <w:bCs/>
          <w:b/>
        </w:rPr>
        <w:t xml:space="preserve">Australia Sydney</w:t>
      </w:r>
      <w:r>
        <w:t xml:space="preserve"> </w:t>
      </w:r>
      <w:r>
        <w:t xml:space="preserve">are trained to address complications such as pre-eclampsia, gestational diabetes, and breech deliveries while adhering to national clinical guidelines. The integration of technology—such as electronic health records (EHRs) and telehealth services—has further expanded their capacity to deliver timely, personalized care in urban settings like</w:t>
      </w:r>
      <w:r>
        <w:t xml:space="preserve"> </w:t>
      </w:r>
      <w:r>
        <w:rPr>
          <w:bCs/>
          <w:b/>
        </w:rPr>
        <w:t xml:space="preserve">Australia Sydney</w:t>
      </w:r>
      <w:r>
        <w:t xml:space="preserve">.</w:t>
      </w:r>
    </w:p>
    <w:bookmarkEnd w:id="21"/>
    <w:bookmarkStart w:id="22" w:name="X6a37429cf515611a5aca6258fe86e38fbfb6b6e"/>
    <w:p>
      <w:pPr>
        <w:pStyle w:val="Heading2"/>
      </w:pPr>
      <w:r>
        <w:t xml:space="preserve">Education and Training Requirements for Midwives in Australia Sydney</w:t>
      </w:r>
    </w:p>
    <w:p>
      <w:pPr>
        <w:pStyle w:val="FirstParagraph"/>
      </w:pPr>
      <w:r>
        <w:t xml:space="preserve">Becoming a midwife in</w:t>
      </w:r>
      <w:r>
        <w:t xml:space="preserve"> </w:t>
      </w:r>
      <w:r>
        <w:rPr>
          <w:bCs/>
          <w:b/>
        </w:rPr>
        <w:t xml:space="preserve">Australia Sydney</w:t>
      </w:r>
      <w:r>
        <w:t xml:space="preserve"> </w:t>
      </w:r>
      <w:r>
        <w:t xml:space="preserve">requires rigorous academic and practical training. Prospective midwives must complete a bachelor’s degree (typically a Bachelor of Midwifery or equivalent) from an institution accredited by the NMBA. These programs emphasize clinical practice, ethics, communication skills, and cultural competence to prepare graduates for the multifaceted demands of maternity care. In</w:t>
      </w:r>
      <w:r>
        <w:t xml:space="preserve"> </w:t>
      </w:r>
      <w:r>
        <w:rPr>
          <w:bCs/>
          <w:b/>
        </w:rPr>
        <w:t xml:space="preserve">Australia Sydney</w:t>
      </w:r>
      <w:r>
        <w:t xml:space="preserve">, universities such as the University of Sydney and Western Sydney University offer specialized curricula tailored to the city’s healthcare needs. Additionally, midwives must pass a national competency assessment and gain registration with AHPRA before practicing in</w:t>
      </w:r>
      <w:r>
        <w:t xml:space="preserve"> </w:t>
      </w:r>
      <w:r>
        <w:rPr>
          <w:bCs/>
          <w:b/>
        </w:rPr>
        <w:t xml:space="preserve">Australia Sydney</w:t>
      </w:r>
      <w:r>
        <w:t xml:space="preserve">. Continuous professional development (CPD) is also mandatory, ensuring that midwives stay updated on advancements in maternal health and emerging challenges like rising rates of obesity-related pregnancies or mental health issues.</w:t>
      </w:r>
    </w:p>
    <w:bookmarkEnd w:id="22"/>
    <w:bookmarkStart w:id="23" w:name="X052201fa0bbc3b83eedcc655fdf4b6f5c05c2c8"/>
    <w:p>
      <w:pPr>
        <w:pStyle w:val="Heading2"/>
      </w:pPr>
      <w:r>
        <w:t xml:space="preserve">Challenges Faced by Midwives in Australia Sydney</w:t>
      </w:r>
    </w:p>
    <w:p>
      <w:pPr>
        <w:pStyle w:val="FirstParagraph"/>
      </w:pPr>
      <w:r>
        <w:t xml:space="preserve">Despite their critical role, midwives in</w:t>
      </w:r>
      <w:r>
        <w:t xml:space="preserve"> </w:t>
      </w:r>
      <w:r>
        <w:rPr>
          <w:bCs/>
          <w:b/>
        </w:rPr>
        <w:t xml:space="preserve">Australia Sydney</w:t>
      </w:r>
      <w:r>
        <w:t xml:space="preserve"> </w:t>
      </w:r>
      <w:r>
        <w:t xml:space="preserve">encounter significant challenges that impact their ability to deliver optimal care. These include workforce shortages, burnout due to high patient loads, and the pressure of balancing clinical duties with administrative tasks. The increasing prevalence of complex pregnancies—such as multiple births or maternal chronic conditions—requires midwives to navigate more intricate medical scenarios while maintaining a focus on patient-centered care. Additionally, systemic issues such as inadequate resourcing of public hospitals and disparities in access to specialized services pose barriers for midwives operating in</w:t>
      </w:r>
      <w:r>
        <w:t xml:space="preserve"> </w:t>
      </w:r>
      <w:r>
        <w:rPr>
          <w:bCs/>
          <w:b/>
        </w:rPr>
        <w:t xml:space="preserve">Australia Sydney</w:t>
      </w:r>
      <w:r>
        <w:t xml:space="preserve">’s underserved communities. Cultural sensitivity is another key challenge, as midwives must address the diverse needs of patients from Indigenous Australian backgrounds, refugee populations, and other minority groups.</w:t>
      </w:r>
    </w:p>
    <w:bookmarkEnd w:id="23"/>
    <w:bookmarkStart w:id="24" w:name="X9eef8d2d83034dbaf50818888d90bfb9f5fef3e"/>
    <w:p>
      <w:pPr>
        <w:pStyle w:val="Heading2"/>
      </w:pPr>
      <w:r>
        <w:t xml:space="preserve">Opportunities for Advancement and Innovation in Midwifery Practice</w:t>
      </w:r>
    </w:p>
    <w:p>
      <w:pPr>
        <w:pStyle w:val="FirstParagraph"/>
      </w:pPr>
      <w:r>
        <w:t xml:space="preserve">The healthcare landscape in</w:t>
      </w:r>
      <w:r>
        <w:t xml:space="preserve"> </w:t>
      </w:r>
      <w:r>
        <w:rPr>
          <w:bCs/>
          <w:b/>
        </w:rPr>
        <w:t xml:space="preserve">Australia Sydney</w:t>
      </w:r>
      <w:r>
        <w:t xml:space="preserve"> </w:t>
      </w:r>
      <w:r>
        <w:t xml:space="preserve">offers numerous opportunities for midwives to innovate and advance their careers. With the rise of digital health solutions, midwives are increasingly involved in telehealth consultations, mobile antenatal care units, and data-driven risk assessments. Furthermore, leadership roles within hospitals, research institutions, and policy-making bodies are expanding as</w:t>
      </w:r>
      <w:r>
        <w:t xml:space="preserve"> </w:t>
      </w:r>
      <w:r>
        <w:rPr>
          <w:bCs/>
          <w:b/>
        </w:rPr>
        <w:t xml:space="preserve">Australia Sydney</w:t>
      </w:r>
      <w:r>
        <w:t xml:space="preserve"> </w:t>
      </w:r>
      <w:r>
        <w:t xml:space="preserve">seeks to address gaps in maternity services. Midwives can also contribute to academic research by participating in studies on maternal health outcomes or developing culturally appropriate interventions tailored to the city’s demographics. Collaborative models of care—where midwives work alongside obstetricians, psychologists, and social workers—are being promoted to enhance multidisciplinary teamwork and improve patient outcomes.</w:t>
      </w:r>
    </w:p>
    <w:bookmarkEnd w:id="24"/>
    <w:bookmarkStart w:id="25" w:name="X8a3404bf6cc225aa6980261d4e6df5d8bb69c1e"/>
    <w:p>
      <w:pPr>
        <w:pStyle w:val="Heading2"/>
      </w:pPr>
      <w:r>
        <w:t xml:space="preserve">The Future of Midwifery in Australia Sydney: A Call for Investment and Advocacy</w:t>
      </w:r>
    </w:p>
    <w:p>
      <w:pPr>
        <w:pStyle w:val="FirstParagraph"/>
      </w:pPr>
      <w:r>
        <w:t xml:space="preserve">To sustain the high standards of maternity care in</w:t>
      </w:r>
      <w:r>
        <w:t xml:space="preserve"> </w:t>
      </w:r>
      <w:r>
        <w:rPr>
          <w:bCs/>
          <w:b/>
        </w:rPr>
        <w:t xml:space="preserve">Australia Sydney</w:t>
      </w:r>
      <w:r>
        <w:t xml:space="preserve">, it is imperative to invest in midwifery education, workforce retention, and policy reform. Strengthening support systems for midwives—including mental health resources, competitive remuneration, and career progression pathways—will ensure they remain motivated and effective in their roles. Advocacy for increased funding of public maternity services is also crucial to address disparities in access across</w:t>
      </w:r>
      <w:r>
        <w:t xml:space="preserve"> </w:t>
      </w:r>
      <w:r>
        <w:rPr>
          <w:bCs/>
          <w:b/>
        </w:rPr>
        <w:t xml:space="preserve">Australia Sydney</w:t>
      </w:r>
      <w:r>
        <w:t xml:space="preserve">. As the city continues to grow and diversify, the</w:t>
      </w:r>
      <w:r>
        <w:t xml:space="preserve"> </w:t>
      </w:r>
      <w:r>
        <w:rPr>
          <w:bCs/>
          <w:b/>
        </w:rPr>
        <w:t xml:space="preserve">Midwife</w:t>
      </w:r>
      <w:r>
        <w:t xml:space="preserve"> </w:t>
      </w:r>
      <w:r>
        <w:t xml:space="preserve">will remain a cornerstone of its healthcare infrastructure, embodying the principles of compassion, professionalism, and cultural respect.</w:t>
      </w:r>
    </w:p>
    <w:bookmarkEnd w:id="25"/>
    <w:bookmarkStart w:id="26" w:name="X318e61bc04ff6fc193e5986080424d0aa6295e7"/>
    <w:p>
      <w:pPr>
        <w:pStyle w:val="Heading2"/>
      </w:pPr>
      <w:r>
        <w:t xml:space="preserve">Conclusion: Midwives as Pillars of Maternal Health in Australia Sydney</w:t>
      </w:r>
    </w:p>
    <w:p>
      <w:pPr>
        <w:pStyle w:val="FirstParagraph"/>
      </w:pPr>
      <w:r>
        <w:t xml:space="preserve">In conclusion, this</w:t>
      </w:r>
      <w:r>
        <w:t xml:space="preserve"> </w:t>
      </w:r>
      <w:r>
        <w:rPr>
          <w:bCs/>
          <w:b/>
        </w:rPr>
        <w:t xml:space="preserve">Abstract Academic</w:t>
      </w:r>
      <w:r>
        <w:t xml:space="preserve"> </w:t>
      </w:r>
      <w:r>
        <w:t xml:space="preserve">document highlights the indispensable role of</w:t>
      </w:r>
      <w:r>
        <w:t xml:space="preserve"> </w:t>
      </w:r>
      <w:r>
        <w:rPr>
          <w:bCs/>
          <w:b/>
        </w:rPr>
        <w:t xml:space="preserve">Midwife</w:t>
      </w:r>
      <w:r>
        <w:t xml:space="preserve">s in ensuring safe and equitable maternity care within</w:t>
      </w:r>
      <w:r>
        <w:t xml:space="preserve"> </w:t>
      </w:r>
      <w:r>
        <w:rPr>
          <w:bCs/>
          <w:b/>
        </w:rPr>
        <w:t xml:space="preserve">Australia Sydney</w:t>
      </w:r>
      <w:r>
        <w:t xml:space="preserve">. Their expertise, dedication, and adaptability are vital to meeting the evolving needs of women and families in a dynamic urban environment. By addressing current challenges through systemic change, innovation, and advocacy,</w:t>
      </w:r>
      <w:r>
        <w:t xml:space="preserve"> </w:t>
      </w:r>
      <w:r>
        <w:rPr>
          <w:bCs/>
          <w:b/>
        </w:rPr>
        <w:t xml:space="preserve">Australia Sydney</w:t>
      </w:r>
      <w:r>
        <w:t xml:space="preserve"> </w:t>
      </w:r>
      <w:r>
        <w:t xml:space="preserve">can solidify its reputation as a global leader in maternal health—a legacy that will be shaped by the tireless efforts of its midwives. The future of maternity care in</w:t>
      </w:r>
      <w:r>
        <w:t xml:space="preserve"> </w:t>
      </w:r>
      <w:r>
        <w:rPr>
          <w:bCs/>
          <w:b/>
        </w:rPr>
        <w:t xml:space="preserve">Australia Sydney</w:t>
      </w:r>
      <w:r>
        <w:t xml:space="preserve"> </w:t>
      </w:r>
      <w:r>
        <w:t xml:space="preserve">depends on recognizing the value of midwifery and empowering these professionals to lead with confidence, compassion, and competence.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2026-07-23T10:34:49Z</dcterms:created>
  <dcterms:modified xsi:type="dcterms:W3CDTF">2026-07-23T10:34:49Z</dcterms:modified>
</cp:coreProperties>
</file>

<file path=docProps/custom.xml><?xml version="1.0" encoding="utf-8"?>
<Properties xmlns="http://schemas.openxmlformats.org/officeDocument/2006/custom-properties" xmlns:vt="http://schemas.openxmlformats.org/officeDocument/2006/docPropsVTypes"/>
</file>