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Midwife</w:t>
      </w:r>
      <w:r>
        <w:t xml:space="preserve"> </w:t>
      </w:r>
      <w:r>
        <w:t xml:space="preserve">in</w:t>
      </w:r>
      <w:r>
        <w:t xml:space="preserve"> </w:t>
      </w:r>
      <w:r>
        <w:t xml:space="preserve">Italy</w:t>
      </w:r>
      <w:r>
        <w:t xml:space="preserve"> </w:t>
      </w:r>
      <w:r>
        <w:t xml:space="preserve">Naples</w:t>
      </w:r>
    </w:p>
    <w:bookmarkStart w:id="20" w:name="X8a6abbcb457d9a9e22e7e70ab0e99aa62b0f02c"/>
    <w:p>
      <w:pPr>
        <w:pStyle w:val="Heading1"/>
      </w:pPr>
      <w:r>
        <w:t xml:space="preserve">Abstract Academic Document: The Role and Challenges of Midwives in Italy, Naples</w:t>
      </w:r>
    </w:p>
    <w:p>
      <w:pPr>
        <w:pStyle w:val="FirstParagraph"/>
      </w:pPr>
      <w:r>
        <w:rPr>
          <w:bCs/>
          <w:b/>
        </w:rPr>
        <w:t xml:space="preserve">Introduction:</w:t>
      </w:r>
      <w:r>
        <w:t xml:space="preserve"> </w:t>
      </w:r>
      <w:r>
        <w:t xml:space="preserve">Midwifery, a vital component of maternal and child healthcare systems globally, plays a transformative role in ensuring safe pregnancy outcomes, childbirth experiences, and postpartum care. In Italy, where cultural traditions deeply influence healthcare practices and societal norms shape professional roles, the work of midwives is both critical and complex. This academic document explores the unique context of midwifery in Naples—a city with a rich historical legacy but also facing contemporary challenges in healthcare infrastructure—highlighting the contributions, struggles, and evolving responsibilities of midwives within this specific regional framework. By examining Italy Naples as a case study, this abstract underscores the intersection of professional practice, cultural dynamics, and public health policy.</w:t>
      </w:r>
    </w:p>
    <w:p>
      <w:pPr>
        <w:pStyle w:val="BodyText"/>
      </w:pPr>
      <w:r>
        <w:rPr>
          <w:bCs/>
          <w:b/>
        </w:rPr>
        <w:t xml:space="preserve">Cultural Context of Midwifery in Italy:</w:t>
      </w:r>
      <w:r>
        <w:t xml:space="preserve"> </w:t>
      </w:r>
      <w:r>
        <w:t xml:space="preserve">Midwives in Italy operate within a healthcare system that blends modern medical advancements with longstanding traditional practices. The Italian model emphasizes continuity of care, often involving midwives as primary caregivers throughout pregnancy, labor, and postpartum periods. However, regional disparities exist due to differences in economic resources, population density, and access to specialized services. Naples, the capital of Campania region in southern Italy, exemplifies these disparities. Known for its vibrant culture and historical significance—home to landmarks like Pompeii and Mount Vesuvius—the city faces challenges such as overcrowded hospitals, socioeconomic inequalities, and a high rate of migration that strains healthcare systems. These factors influence the role of midwives, who must navigate both clinical demands and societal expectations rooted in Naples' unique cultural landscape.</w:t>
      </w:r>
    </w:p>
    <w:p>
      <w:pPr>
        <w:pStyle w:val="BodyText"/>
      </w:pPr>
      <w:r>
        <w:rPr>
          <w:bCs/>
          <w:b/>
        </w:rPr>
        <w:t xml:space="preserve">The Role of Midwives in Italy Naples:</w:t>
      </w:r>
      <w:r>
        <w:t xml:space="preserve"> </w:t>
      </w:r>
      <w:r>
        <w:t xml:space="preserve">In Naples, midwives are integral to bridging gaps between patients and the healthcare system. Their responsibilities extend beyond medical care; they often serve as educators, advocates, and community liaisons. For instance, midwives in urban areas like Naples frequently address issues such as gestational diabetes, hypertension, and preterm labor through personalized care plans. Additionally, they play a crucial role in promoting maternal mental health—particularly important in a city where stigma around mental illness persists. Midwives also collaborate with physicians and other healthcare professionals to ensure evidence-based practices are followed while respecting the preferences of patients who may hold traditional views on childbirth. This dual role as both clinician and cultural mediator is especially pronounced in Naples, where family-centered care is deeply valued.</w:t>
      </w:r>
    </w:p>
    <w:p>
      <w:pPr>
        <w:pStyle w:val="BodyText"/>
      </w:pPr>
      <w:r>
        <w:rPr>
          <w:bCs/>
          <w:b/>
        </w:rPr>
        <w:t xml:space="preserve">Challenges Faced by Midwives in Naples:</w:t>
      </w:r>
      <w:r>
        <w:t xml:space="preserve"> </w:t>
      </w:r>
      <w:r>
        <w:t xml:space="preserve">Despite their critical contributions, midwives in Naples encounter significant challenges. One major issue is the shortage of trained midwives relative to population demand. According to recent reports from the Italian Ministry of Health, regions like Campania face a higher ratio of healthcare professionals per capita than other parts of Italy, yet access remains uneven in urban centers such as Naples. Overburdened hospitals often require midwives to manage excessive workloads, leading to burnout and reduced quality of care. Furthermore, societal attitudes toward midwifery in Naples—while generally respectful—are sometimes influenced by misconceptions about the profession’s scope and authority. For example, some families may prefer obstetricians for high-risk pregnancies without fully understanding the expertise of midwives in low-risk cases.</w:t>
      </w:r>
    </w:p>
    <w:p>
      <w:pPr>
        <w:pStyle w:val="BodyText"/>
      </w:pPr>
      <w:r>
        <w:rPr>
          <w:bCs/>
          <w:b/>
        </w:rPr>
        <w:t xml:space="preserve">Education and Professional Development:</w:t>
      </w:r>
      <w:r>
        <w:t xml:space="preserve"> </w:t>
      </w:r>
      <w:r>
        <w:t xml:space="preserve">To address these challenges, Italy has invested in expanding midwifery education programs aligned with European Union standards. Midwives in Naples must complete a five-year university degree (Laurea Magistrale) from an accredited institution, followed by mandatory internships and national certification. However, the curriculum often emphasizes clinical skills over cultural competence training—a gap that midwives in Naples must address independently. Professional organizations like the Italian National Association of Midwives (Associazione Nazionale Ostetriche) advocate for better support systems, including mental health resources and opportunities for interdisciplinary collaboration. In Naples, local initiatives have emerged to integrate community health education into midwifery training, reflecting the city’s need for culturally responsive care.</w:t>
      </w:r>
    </w:p>
    <w:p>
      <w:pPr>
        <w:pStyle w:val="BodyText"/>
      </w:pPr>
      <w:r>
        <w:rPr>
          <w:bCs/>
          <w:b/>
        </w:rPr>
        <w:t xml:space="preserve">Impact on Maternal Health Outcomes:</w:t>
      </w:r>
      <w:r>
        <w:t xml:space="preserve"> </w:t>
      </w:r>
      <w:r>
        <w:t xml:space="preserve">The efforts of midwives in Naples have contributed to positive trends in maternal health metrics. Studies conducted by the University of Naples Federico II indicate a steady decline in maternal mortality rates over the past decade, partly attributed to improved access to prenatal care and midwifery-led interventions. Midwives have also been instrumental in reducing cesarean delivery rates by promoting natural childbirth options and addressing fears through education. For example, workshops on pain management techniques and the benefits of skin-to-skin contact post-delivery are common in Naples clinics managed by midwives. These initiatives align with broader Italian goals to reduce unnecessary medical interventions while respecting patient autonomy.</w:t>
      </w:r>
    </w:p>
    <w:p>
      <w:pPr>
        <w:pStyle w:val="BodyText"/>
      </w:pPr>
      <w:r>
        <w:rPr>
          <w:bCs/>
          <w:b/>
        </w:rPr>
        <w:t xml:space="preserve">Cultural Sensitivity and Community Engagement:</w:t>
      </w:r>
      <w:r>
        <w:t xml:space="preserve"> </w:t>
      </w:r>
      <w:r>
        <w:t xml:space="preserve">A unique aspect of midwifery in Naples is the need for cultural sensitivity. The city’s diverse population—comprising indigenous Neapolitans, immigrants from North Africa, Eastern Europe, and Latin America—requires midwives to be adaptable in their communication styles and health education approaches. Midwives often work with interpreters or learn basic phrases in multiple languages to ensure effective care delivery. Additionally, they engage with local community leaders and religious institutions to foster trust and overcome barriers rooted in tradition. For instance, some families may resist modern obstetric practices due to fears of "interfering with nature," a belief midwives address through respectful dialogue and evidence-based explanations.</w:t>
      </w:r>
    </w:p>
    <w:p>
      <w:pPr>
        <w:pStyle w:val="BodyText"/>
      </w:pPr>
      <w:r>
        <w:rPr>
          <w:bCs/>
          <w:b/>
        </w:rPr>
        <w:t xml:space="preserve">Future Directions:</w:t>
      </w:r>
      <w:r>
        <w:t xml:space="preserve"> </w:t>
      </w:r>
      <w:r>
        <w:t xml:space="preserve">To enhance the effectiveness of midwives in Naples, policymakers and healthcare stakeholders must prioritize several areas. Increasing funding for midwifery education, reducing administrative burdens on practitioners, and integrating mental health support into their training are essential steps. Additionally, leveraging technology—such as telehealth services to reach underserved populations or digital platforms for patient education—could mitigate some of the challenges posed by Naples’ urban density. Collaboration between midwives and public health officials is also crucial to address systemic issues like poverty and lack of prenatal care among marginalized communities.</w:t>
      </w:r>
    </w:p>
    <w:p>
      <w:pPr>
        <w:pStyle w:val="BodyText"/>
      </w:pPr>
      <w:r>
        <w:rPr>
          <w:bCs/>
          <w:b/>
        </w:rPr>
        <w:t xml:space="preserve">Conclusion:</w:t>
      </w:r>
      <w:r>
        <w:t xml:space="preserve"> </w:t>
      </w:r>
      <w:r>
        <w:t xml:space="preserve">Midwives in Italy, particularly in Naples, embody a blend of professionalism, cultural adaptability, and resilience. Their work not only improves maternal health outcomes but also strengthens the social fabric of a city grappling with modernization while preserving its heritage. As Naples continues to evolve as a hub for innovation and tradition, the role of midwives will remain indispensable—shaping both individual lives and broader public health strategies in Italy’s southernmost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Midwife in Italy Naples</dc:title>
  <dc:creator/>
  <dc:language>en</dc:language>
  <cp:keywords/>
  <dcterms:created xsi:type="dcterms:W3CDTF">2026-07-23T04:23:23Z</dcterms:created>
  <dcterms:modified xsi:type="dcterms:W3CDTF">2026-07-23T04:23:23Z</dcterms:modified>
</cp:coreProperties>
</file>

<file path=docProps/custom.xml><?xml version="1.0" encoding="utf-8"?>
<Properties xmlns="http://schemas.openxmlformats.org/officeDocument/2006/custom-properties" xmlns:vt="http://schemas.openxmlformats.org/officeDocument/2006/docPropsVTypes"/>
</file>