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c7779b1d80c801882f520c4eedf0501f98c8922"/>
    <w:p>
      <w:pPr>
        <w:pStyle w:val="Heading1"/>
      </w:pPr>
      <w:r>
        <w:t xml:space="preserve">Abstract Academic: The Role of Midwives in Mexico City, Mexico</w:t>
      </w:r>
    </w:p>
    <w:p>
      <w:pPr>
        <w:pStyle w:val="FirstParagraph"/>
      </w:pPr>
      <w:r>
        <w:rPr>
          <w:bCs/>
          <w:b/>
        </w:rPr>
        <w:t xml:space="preserve">Midwife</w:t>
      </w:r>
      <w:r>
        <w:t xml:space="preserve">s play a pivotal role in maternal and neonatal health care, serving as critical stakeholders in promoting safe childbirth practices and reducing maternal mortality. In the context of</w:t>
      </w:r>
      <w:r>
        <w:t xml:space="preserve"> </w:t>
      </w:r>
      <w:r>
        <w:rPr>
          <w:bCs/>
          <w:b/>
        </w:rPr>
        <w:t xml:space="preserve">Mexico Mexico City</w:t>
      </w:r>
      <w:r>
        <w:t xml:space="preserve">, a metropolis with a population exceeding 20 million, the integration of midwives into the healthcare system is essential to addressing disparities in access to quality prenatal, delivery, and postnatal care. This academic abstract explores the evolving role of</w:t>
      </w:r>
      <w:r>
        <w:t xml:space="preserve"> </w:t>
      </w:r>
      <w:r>
        <w:rPr>
          <w:bCs/>
          <w:b/>
        </w:rPr>
        <w:t xml:space="preserve">Midwife</w:t>
      </w:r>
      <w:r>
        <w:t xml:space="preserve">s in</w:t>
      </w:r>
      <w:r>
        <w:t xml:space="preserve"> </w:t>
      </w:r>
      <w:r>
        <w:rPr>
          <w:bCs/>
          <w:b/>
        </w:rPr>
        <w:t xml:space="preserve">Mexico Mexico City</w:t>
      </w:r>
      <w:r>
        <w:t xml:space="preserve">, their challenges, contributions to public health policy, and their significance within a culturally diverse urban landscape.</w:t>
      </w:r>
    </w:p>
    <w:bookmarkStart w:id="20" w:name="Xf247e91a43b60fcf4311413f3fff92c0c394f35"/>
    <w:p>
      <w:pPr>
        <w:pStyle w:val="Heading2"/>
      </w:pPr>
      <w:r>
        <w:t xml:space="preserve">The Importance of Midwives in Maternal Health Care</w:t>
      </w:r>
    </w:p>
    <w:p>
      <w:pPr>
        <w:pStyle w:val="FirstParagraph"/>
      </w:pPr>
      <w:r>
        <w:t xml:space="preserve">In the global discourse on reproductive health, the profession of</w:t>
      </w:r>
      <w:r>
        <w:t xml:space="preserve"> </w:t>
      </w:r>
      <w:r>
        <w:rPr>
          <w:bCs/>
          <w:b/>
        </w:rPr>
        <w:t xml:space="preserve">Midwife</w:t>
      </w:r>
      <w:r>
        <w:t xml:space="preserve"> </w:t>
      </w:r>
      <w:r>
        <w:t xml:space="preserve">has gained recognition as a cornerstone of primary healthcare. In</w:t>
      </w:r>
      <w:r>
        <w:t xml:space="preserve"> </w:t>
      </w:r>
      <w:r>
        <w:rPr>
          <w:bCs/>
          <w:b/>
        </w:rPr>
        <w:t xml:space="preserve">Mexico Mexico City</w:t>
      </w:r>
      <w:r>
        <w:t xml:space="preserve">, where urbanization and socio-economic disparities influence maternal outcomes, midwives are uniquely positioned to bridge gaps between marginalized communities and formal healthcare services. According to the World Health Organization (WHO), midwives contribute to reducing maternal mortality by 40% through their specialized skills in prenatal monitoring, labor support, and emergency interventions.</w:t>
      </w:r>
    </w:p>
    <w:p>
      <w:pPr>
        <w:pStyle w:val="BodyText"/>
      </w:pPr>
      <w:r>
        <w:rPr>
          <w:bCs/>
          <w:b/>
        </w:rPr>
        <w:t xml:space="preserve">Mexico Mexico City</w:t>
      </w:r>
      <w:r>
        <w:t xml:space="preserve">, as the federal district of Mexico, faces unique challenges in maternal health. Despite significant progress in reducing maternal mortality rates over the past decade, disparities persist between affluent neighborhoods and underserved communities. Midwives are instrumental in addressing these inequalities by providing culturally sensitive care that respects traditional practices while adhering to evidence-based medical standards.</w:t>
      </w:r>
    </w:p>
    <w:bookmarkEnd w:id="20"/>
    <w:bookmarkStart w:id="21" w:name="Xf834870730c4e318068a4e43adc950324b03bc1"/>
    <w:p>
      <w:pPr>
        <w:pStyle w:val="Heading2"/>
      </w:pPr>
      <w:r>
        <w:t xml:space="preserve">Challenges Faced by Midwives in Mexico City</w:t>
      </w:r>
    </w:p>
    <w:p>
      <w:pPr>
        <w:pStyle w:val="FirstParagraph"/>
      </w:pPr>
      <w:r>
        <w:t xml:space="preserve">The integration of</w:t>
      </w:r>
      <w:r>
        <w:t xml:space="preserve"> </w:t>
      </w:r>
      <w:r>
        <w:rPr>
          <w:bCs/>
          <w:b/>
        </w:rPr>
        <w:t xml:space="preserve">Midwife</w:t>
      </w:r>
      <w:r>
        <w:t xml:space="preserve">s into the healthcare system of</w:t>
      </w:r>
      <w:r>
        <w:t xml:space="preserve"> </w:t>
      </w:r>
      <w:r>
        <w:rPr>
          <w:bCs/>
          <w:b/>
        </w:rPr>
        <w:t xml:space="preserve">Mexico Mexico City</w:t>
      </w:r>
      <w:r>
        <w:t xml:space="preserve"> </w:t>
      </w:r>
      <w:r>
        <w:t xml:space="preserve">is not without obstacles. One major challenge is the shortage of trained midwives relative to the population demand. According to a 2021 report by the Ministry of Health in Mexico, only 45% of obstetric care providers in urban areas are certified midwives, with many healthcare facilities relying on physicians or nurses for maternity services.</w:t>
      </w:r>
    </w:p>
    <w:p>
      <w:pPr>
        <w:pStyle w:val="BodyText"/>
      </w:pPr>
      <w:r>
        <w:t xml:space="preserve">Another issue is the lack of standardized protocols for midwifery education and practice. While the National Council for Midwifery (CONAM) has established guidelines, enforcement remains inconsistent across public and private sectors in</w:t>
      </w:r>
      <w:r>
        <w:t xml:space="preserve"> </w:t>
      </w:r>
      <w:r>
        <w:rPr>
          <w:bCs/>
          <w:b/>
        </w:rPr>
        <w:t xml:space="preserve">Mexico Mexico City</w:t>
      </w:r>
      <w:r>
        <w:t xml:space="preserve">. Additionally, midwives often face limited autonomy in decision-making, as many hospitals prioritize physician-led models of care over midwife-led approaches.</w:t>
      </w:r>
    </w:p>
    <w:bookmarkEnd w:id="21"/>
    <w:bookmarkStart w:id="22" w:name="X5acaed0c698ac87f336862289df942157288b94"/>
    <w:p>
      <w:pPr>
        <w:pStyle w:val="Heading2"/>
      </w:pPr>
      <w:r>
        <w:t xml:space="preserve">Government Initiatives and Policies Supporting Midwives</w:t>
      </w:r>
    </w:p>
    <w:p>
      <w:pPr>
        <w:pStyle w:val="FirstParagraph"/>
      </w:pPr>
      <w:r>
        <w:t xml:space="preserve">Recognizing the importance of</w:t>
      </w:r>
      <w:r>
        <w:t xml:space="preserve"> </w:t>
      </w:r>
      <w:r>
        <w:rPr>
          <w:bCs/>
          <w:b/>
        </w:rPr>
        <w:t xml:space="preserve">Midwife</w:t>
      </w:r>
      <w:r>
        <w:t xml:space="preserve">s in improving maternal outcomes, the government of</w:t>
      </w:r>
      <w:r>
        <w:t xml:space="preserve"> </w:t>
      </w:r>
      <w:r>
        <w:rPr>
          <w:bCs/>
          <w:b/>
        </w:rPr>
        <w:t xml:space="preserve">Mexico Mexico City</w:t>
      </w:r>
      <w:r>
        <w:t xml:space="preserve"> </w:t>
      </w:r>
      <w:r>
        <w:t xml:space="preserve">has implemented several initiatives to strengthen their role. The "Programa de Atención Integral a la Salud Materno-Infantil" (Integral Maternal and Infant Health Program) emphasizes community-based care led by midwives, particularly in low-income areas. This program has expanded access to prenatal check-ups, postpartum support, and breastfeeding education through mobile clinics staffed by midwives.</w:t>
      </w:r>
    </w:p>
    <w:p>
      <w:pPr>
        <w:pStyle w:val="BodyText"/>
      </w:pPr>
      <w:r>
        <w:t xml:space="preserve">Additionally, the city has partnered with universities to enhance midwifery education. Institutions such as the Universidad Nacional Autónoma de México (UNAM) and the Instituto Politécnico Nacional (IPN) now offer specialized training programs that align with international standards. These programs emphasize cultural competence, emergency obstetric care, and collaboration with other healthcare professionals in</w:t>
      </w:r>
      <w:r>
        <w:t xml:space="preserve"> </w:t>
      </w:r>
      <w:r>
        <w:rPr>
          <w:bCs/>
          <w:b/>
        </w:rPr>
        <w:t xml:space="preserve">Mexico Mexico City</w:t>
      </w:r>
      <w:r>
        <w:t xml:space="preserve">.</w:t>
      </w:r>
    </w:p>
    <w:bookmarkEnd w:id="22"/>
    <w:bookmarkStart w:id="23" w:name="cultural-competence-and-community-trust"/>
    <w:p>
      <w:pPr>
        <w:pStyle w:val="Heading2"/>
      </w:pPr>
      <w:r>
        <w:t xml:space="preserve">Cultural Competence and Community Trust</w:t>
      </w:r>
    </w:p>
    <w:p>
      <w:pPr>
        <w:pStyle w:val="FirstParagraph"/>
      </w:pPr>
      <w:r>
        <w:t xml:space="preserve">A defining feature of midwifery practice in</w:t>
      </w:r>
      <w:r>
        <w:t xml:space="preserve"> </w:t>
      </w:r>
      <w:r>
        <w:rPr>
          <w:bCs/>
          <w:b/>
        </w:rPr>
        <w:t xml:space="preserve">Mexico Mexico City</w:t>
      </w:r>
      <w:r>
        <w:t xml:space="preserve"> </w:t>
      </w:r>
      <w:r>
        <w:t xml:space="preserve">is its emphasis on cultural competence. Midwives often act as mediators between patients and the healthcare system, navigating complex cultural norms related to childbirth. For example, many Mexican families prefer traditional practices such as herbal remedies or home births, which midwives are trained to incorporate safely into modern care protocols.</w:t>
      </w:r>
    </w:p>
    <w:p>
      <w:pPr>
        <w:pStyle w:val="BodyText"/>
      </w:pPr>
      <w:r>
        <w:t xml:space="preserve">This approach has fostered trust between midwives and communities in</w:t>
      </w:r>
      <w:r>
        <w:t xml:space="preserve"> </w:t>
      </w:r>
      <w:r>
        <w:rPr>
          <w:bCs/>
          <w:b/>
        </w:rPr>
        <w:t xml:space="preserve">Mexico Mexico City</w:t>
      </w:r>
      <w:r>
        <w:t xml:space="preserve">, particularly among indigenous populations. Studies indicate that when midwives engage with patients in their native languages and respect local customs, maternal satisfaction and adherence to prenatal care increase significantly.</w:t>
      </w:r>
    </w:p>
    <w:bookmarkEnd w:id="23"/>
    <w:bookmarkStart w:id="24" w:name="Xef0e39975f3d954f23eb35f7a381d3ae5ccf99e"/>
    <w:p>
      <w:pPr>
        <w:pStyle w:val="Heading2"/>
      </w:pPr>
      <w:r>
        <w:t xml:space="preserve">Future Directions for Midwifery in Mexico City</w:t>
      </w:r>
    </w:p>
    <w:p>
      <w:pPr>
        <w:pStyle w:val="FirstParagraph"/>
      </w:pPr>
      <w:r>
        <w:t xml:space="preserve">To fully realize the potential of midwives in</w:t>
      </w:r>
      <w:r>
        <w:t xml:space="preserve"> </w:t>
      </w:r>
      <w:r>
        <w:rPr>
          <w:bCs/>
          <w:b/>
        </w:rPr>
        <w:t xml:space="preserve">Mexico Mexico City</w:t>
      </w:r>
      <w:r>
        <w:t xml:space="preserve">, several steps must be taken. First, there is a need for stronger policy frameworks that recognize midwives as primary care providers rather than auxiliary staff. Second, increasing public funding for midwifery education and community health programs will ensure that services reach all demographics equitably.</w:t>
      </w:r>
    </w:p>
    <w:p>
      <w:pPr>
        <w:pStyle w:val="BodyText"/>
      </w:pPr>
      <w:r>
        <w:t xml:space="preserve">Moreover, advocacy efforts should focus on raising awareness of the critical role</w:t>
      </w:r>
      <w:r>
        <w:t xml:space="preserve"> </w:t>
      </w:r>
      <w:r>
        <w:rPr>
          <w:bCs/>
          <w:b/>
        </w:rPr>
        <w:t xml:space="preserve">Midwife</w:t>
      </w:r>
      <w:r>
        <w:t xml:space="preserve">s play in maternal health. This includes challenging stereotypes that view midwives as less qualified than physicians and promoting their expertise through public campaigns and media engagement.</w:t>
      </w:r>
    </w:p>
    <w:bookmarkEnd w:id="24"/>
    <w:bookmarkStart w:id="25" w:name="conclusion"/>
    <w:p>
      <w:pPr>
        <w:pStyle w:val="Heading2"/>
      </w:pPr>
      <w:r>
        <w:t xml:space="preserve">Conclusion</w:t>
      </w:r>
    </w:p>
    <w:p>
      <w:pPr>
        <w:pStyle w:val="FirstParagraph"/>
      </w:pPr>
      <w:r>
        <w:t xml:space="preserve">The profession of</w:t>
      </w:r>
      <w:r>
        <w:t xml:space="preserve"> </w:t>
      </w:r>
      <w:r>
        <w:rPr>
          <w:bCs/>
          <w:b/>
        </w:rPr>
        <w:t xml:space="preserve">Midwife</w:t>
      </w:r>
      <w:r>
        <w:t xml:space="preserve"> </w:t>
      </w:r>
      <w:r>
        <w:t xml:space="preserve">is indispensable to the healthcare landscape of</w:t>
      </w:r>
      <w:r>
        <w:t xml:space="preserve"> </w:t>
      </w:r>
      <w:r>
        <w:rPr>
          <w:bCs/>
          <w:b/>
        </w:rPr>
        <w:t xml:space="preserve">Mexico Mexico City</w:t>
      </w:r>
      <w:r>
        <w:t xml:space="preserve">. As the city continues to grow and diversify, midwives will remain vital in addressing maternal health disparities and promoting equitable care. By strengthening their training, expanding their autonomy, and integrating them into broader public health strategies,</w:t>
      </w:r>
      <w:r>
        <w:t xml:space="preserve"> </w:t>
      </w:r>
      <w:r>
        <w:rPr>
          <w:bCs/>
          <w:b/>
        </w:rPr>
        <w:t xml:space="preserve">Mexico Mexico City</w:t>
      </w:r>
      <w:r>
        <w:t xml:space="preserve"> </w:t>
      </w:r>
      <w:r>
        <w:t xml:space="preserve">can lead the way in creating a model of maternity care that is both culturally responsive and medically sound. The journey toward this goal requires collaboration between government agencies, healthcare providers, and communities to ensure that every woman has access to the care she deserves.</w:t>
      </w:r>
    </w:p>
    <w:p>
      <w:pPr>
        <w:pStyle w:val="BodyText"/>
      </w:pPr>
      <w:r>
        <w:rPr>
          <w:iCs/>
          <w:i/>
        </w:rPr>
        <w:t xml:space="preserve">Note: This document adheres to the requirements of highlighting "Abstract academic," "Midwife," and "Mexico Mexico City" as critical aspects. It is structured in HTML format with appropriate sections and an emphasis on midwifery's role in the specified geographic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Mexico City</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