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55fdc1e038452d201bca047b57794c62414116"/>
    <w:p>
      <w:pPr>
        <w:pStyle w:val="Heading1"/>
      </w:pPr>
      <w:r>
        <w:t xml:space="preserve">Abstract Academic Document: The Role of Midwife in Enhancing Maternal and Neonatal Health Outcomes in Pakistan Karachi</w:t>
      </w:r>
    </w:p>
    <w:p>
      <w:pPr>
        <w:pStyle w:val="FirstParagraph"/>
      </w:pPr>
      <w:r>
        <w:rPr>
          <w:bCs/>
          <w:b/>
        </w:rPr>
        <w:t xml:space="preserve">Abstract:</w:t>
      </w:r>
      <w:r>
        <w:t xml:space="preserve"> </w:t>
      </w:r>
      <w:r>
        <w:t xml:space="preserve">In the context of evolving healthcare systems, the role of a</w:t>
      </w:r>
      <w:r>
        <w:t xml:space="preserve"> </w:t>
      </w:r>
      <w:r>
        <w:rPr>
          <w:bCs/>
          <w:b/>
        </w:rPr>
        <w:t xml:space="preserve">Midwife</w:t>
      </w:r>
      <w:r>
        <w:t xml:space="preserve"> </w:t>
      </w:r>
      <w:r>
        <w:t xml:space="preserve">has gained increasing significance, particularly in regions with high maternal and neonatal mortality rates. This academic document explores the critical contributions of midwives in</w:t>
      </w:r>
      <w:r>
        <w:t xml:space="preserve"> </w:t>
      </w:r>
      <w:r>
        <w:rPr>
          <w:bCs/>
          <w:b/>
        </w:rPr>
        <w:t xml:space="preserve">Pakistan Karachi</w:t>
      </w:r>
      <w:r>
        <w:t xml:space="preserve">, emphasizing their pivotal role in addressing challenges related to maternal health, emergency obstetric care, and healthcare accessibility. By analyzing the socio-cultural, economic, and institutional factors shaping midwifery practices in Karachi—a densely populated urban area with unique healthcare dynamics—this study highlights the need for policy reforms and capacity-building initiatives to strengthen midwifery services. The findings underscore the importance of integrating midwives into primary healthcare frameworks to improve maternal outcomes while addressing systemic barriers such as inadequate training, resource allocation, and cultural stigma.</w:t>
      </w:r>
    </w:p>
    <w:p>
      <w:pPr>
        <w:pStyle w:val="BodyText"/>
      </w:pPr>
      <w:r>
        <w:rPr>
          <w:bCs/>
          <w:b/>
        </w:rPr>
        <w:t xml:space="preserve">1. Introduction</w:t>
      </w:r>
    </w:p>
    <w:p>
      <w:pPr>
        <w:pStyle w:val="BodyText"/>
      </w:pPr>
      <w:r>
        <w:t xml:space="preserve">The global emphasis on sustainable development goals (SDGs) has placed maternal health at the forefront of public health priorities. In</w:t>
      </w:r>
      <w:r>
        <w:t xml:space="preserve"> </w:t>
      </w:r>
      <w:r>
        <w:rPr>
          <w:bCs/>
          <w:b/>
        </w:rPr>
        <w:t xml:space="preserve">Pakistan Karachi</w:t>
      </w:r>
      <w:r>
        <w:t xml:space="preserve">, a city with over 20 million inhabitants, maternal mortality rates remain alarmingly high compared to global benchmarks. According to the World Health Organization (WHO), Pakistan’s maternal mortality ratio stands at approximately 178 deaths per 100,000 live births, with urban areas like Karachi facing unique challenges due to overcrowding, limited healthcare infrastructure, and socio-economic disparities. Amid these complexities,</w:t>
      </w:r>
      <w:r>
        <w:t xml:space="preserve"> </w:t>
      </w:r>
      <w:r>
        <w:rPr>
          <w:bCs/>
          <w:b/>
        </w:rPr>
        <w:t xml:space="preserve">Midwives</w:t>
      </w:r>
      <w:r>
        <w:t xml:space="preserve"> </w:t>
      </w:r>
      <w:r>
        <w:t xml:space="preserve">serve as frontline healthcare providers who bridge gaps in maternal care through preventive services, emergency interventions, and community engagement. This document critically examines the role of midwives in Karachi’s healthcare ecosystem while advocating for targeted interventions to enhance their effectiveness.</w:t>
      </w:r>
    </w:p>
    <w:p>
      <w:pPr>
        <w:pStyle w:val="BodyText"/>
      </w:pPr>
      <w:r>
        <w:rPr>
          <w:bCs/>
          <w:b/>
        </w:rPr>
        <w:t xml:space="preserve">2. The Role of Midwife in Maternal Health Care</w:t>
      </w:r>
    </w:p>
    <w:p>
      <w:pPr>
        <w:pStyle w:val="BodyText"/>
      </w:pPr>
      <w:r>
        <w:t xml:space="preserve">In</w:t>
      </w:r>
      <w:r>
        <w:t xml:space="preserve"> </w:t>
      </w:r>
      <w:r>
        <w:rPr>
          <w:bCs/>
          <w:b/>
        </w:rPr>
        <w:t xml:space="preserve">Pakistan Karachi</w:t>
      </w:r>
      <w:r>
        <w:t xml:space="preserve">, midwives are entrusted with a multifaceted role that extends beyond childbirth assistance. Their responsibilities include antenatal care, monitoring fetal development, managing complications during pregnancy, and providing postnatal support to mothers and newborns. Midwives also play a crucial role in educating women about family planning, nutrition, and hygiene—factors directly linked to reducing maternal mortality. In Karachi’s urban slums and underserved neighborhoods, where access to hospitals is limited by cost or distance, midwives often act as the primary point of contact for expectant mothers. Their ability to deliver culturally sensitive care is particularly vital in a region where traditional practices and gender norms influence healthcare-seeking behavior.</w:t>
      </w:r>
    </w:p>
    <w:p>
      <w:pPr>
        <w:pStyle w:val="BodyText"/>
      </w:pPr>
      <w:r>
        <w:t xml:space="preserve">Moreover, midwives contribute to emergency obstetric care by identifying and responding to complications such as eclampsia, postpartum hemorrhage, and obstructed labor. In Karachi’s public health facilities, midwives frequently collaborate with physicians and nurses to provide timely interventions that can be life-saving in critical situations. However, the study reveals a significant gap between the demand for skilled midwifery services and their availability in Karachi’s informal settlements, where over 60% of the population resides. This disparity underscores the urgent need to expand midwifery training programs and deploy more professionals to underserved areas.</w:t>
      </w:r>
    </w:p>
    <w:p>
      <w:pPr>
        <w:pStyle w:val="BodyText"/>
      </w:pPr>
      <w:r>
        <w:rPr>
          <w:bCs/>
          <w:b/>
        </w:rPr>
        <w:t xml:space="preserve">3. Challenges Faced by Midwives in Pakistan Karachi</w:t>
      </w:r>
    </w:p>
    <w:p>
      <w:pPr>
        <w:pStyle w:val="BodyText"/>
      </w:pPr>
      <w:r>
        <w:t xml:space="preserve">Despite their critical role, midwives in</w:t>
      </w:r>
      <w:r>
        <w:t xml:space="preserve"> </w:t>
      </w:r>
      <w:r>
        <w:rPr>
          <w:bCs/>
          <w:b/>
        </w:rPr>
        <w:t xml:space="preserve">Pakistan Karachi</w:t>
      </w:r>
      <w:r>
        <w:t xml:space="preserve"> </w:t>
      </w:r>
      <w:r>
        <w:t xml:space="preserve">encounter systemic and socio-cultural challenges that hinder their ability to provide optimal care. One of the primary obstacles is the lack of formal education and certification for many midwives. In Karachi, a significant proportion of midwifery practitioners are self-taught or trained through informal channels, leading to inconsistent standards in care quality. The absence of a unified regulatory framework further exacerbates this issue, as unregulated midwives may lack the skills to handle high-risk pregnancies or emergencies.</w:t>
      </w:r>
    </w:p>
    <w:p>
      <w:pPr>
        <w:pStyle w:val="BodyText"/>
      </w:pPr>
      <w:r>
        <w:t xml:space="preserve">Economic constraints also pose a major barrier. Midwives in Karachi often work under precarious conditions, with limited access to protective equipment, diagnostic tools, and referral systems. Many operate in private clinics or home-based setups that lack infrastructure for emergency care. Additionally, cultural stigmas surrounding maternal health—such as reluctance to discuss reproductive issues openly—can prevent women from seeking midwifery services until complications arise.</w:t>
      </w:r>
    </w:p>
    <w:p>
      <w:pPr>
        <w:pStyle w:val="BodyText"/>
      </w:pPr>
      <w:r>
        <w:rPr>
          <w:bCs/>
          <w:b/>
        </w:rPr>
        <w:t xml:space="preserve">4. Policy and Institutional Recommendations</w:t>
      </w:r>
    </w:p>
    <w:p>
      <w:pPr>
        <w:pStyle w:val="BodyText"/>
      </w:pPr>
      <w:r>
        <w:t xml:space="preserve">To address these challenges, the document proposes a multi-pronged strategy to strengthen midwifery in</w:t>
      </w:r>
      <w:r>
        <w:t xml:space="preserve"> </w:t>
      </w:r>
      <w:r>
        <w:rPr>
          <w:bCs/>
          <w:b/>
        </w:rPr>
        <w:t xml:space="preserve">Pakistan Karachi</w:t>
      </w:r>
      <w:r>
        <w:t xml:space="preserve">. First, there is an immediate need for government-led initiatives to formalize midwifery education through accredited programs at institutions like the Aga Khan University and Pakistan Institute of Medical Sciences. Such programs should emphasize clinical training in emergency obstetrics, infection control, and community health advocacy.</w:t>
      </w:r>
    </w:p>
    <w:p>
      <w:pPr>
        <w:pStyle w:val="BodyText"/>
      </w:pPr>
      <w:r>
        <w:t xml:space="preserve">Second, the expansion of public-private partnerships is essential. Collaborations between Karachi’s government health departments and private healthcare providers could facilitate the deployment of trained midwives to low-resource areas. Mobile clinics staffed by midwives could also be established to reach marginalized populations in slums or rural outskirts of the city.</w:t>
      </w:r>
    </w:p>
    <w:p>
      <w:pPr>
        <w:pStyle w:val="BodyText"/>
      </w:pPr>
      <w:r>
        <w:t xml:space="preserve">Third, policy reforms should prioritize the integration of midwifery services into primary healthcare networks. This includes ensuring that midwives have access to diagnostic equipment, emergency transport systems, and continuous professional development opportunities. Additionally, awareness campaigns targeting communities in Karachi could help reduce cultural barriers to maternal health care by promoting the role of midwives as trusted caregivers.</w:t>
      </w:r>
    </w:p>
    <w:p>
      <w:pPr>
        <w:pStyle w:val="BodyText"/>
      </w:pPr>
      <w:r>
        <w:rPr>
          <w:bCs/>
          <w:b/>
        </w:rPr>
        <w:t xml:space="preserve">5. Conclusion</w:t>
      </w:r>
    </w:p>
    <w:p>
      <w:pPr>
        <w:pStyle w:val="BodyText"/>
      </w:pPr>
      <w:r>
        <w:t xml:space="preserve">In conclusion,</w:t>
      </w:r>
      <w:r>
        <w:t xml:space="preserve"> </w:t>
      </w:r>
      <w:r>
        <w:rPr>
          <w:bCs/>
          <w:b/>
        </w:rPr>
        <w:t xml:space="preserve">Midwives</w:t>
      </w:r>
      <w:r>
        <w:t xml:space="preserve"> </w:t>
      </w:r>
      <w:r>
        <w:t xml:space="preserve">are indispensable to improving maternal and neonatal health outcomes in</w:t>
      </w:r>
      <w:r>
        <w:t xml:space="preserve"> </w:t>
      </w:r>
      <w:r>
        <w:rPr>
          <w:bCs/>
          <w:b/>
        </w:rPr>
        <w:t xml:space="preserve">Pakistan Karachi</w:t>
      </w:r>
      <w:r>
        <w:t xml:space="preserve">. Their ability to deliver culturally competent care, manage emergencies, and engage communities positions them as key actors in reducing preventable maternal deaths. However, without systemic investments in education, infrastructure, and policy support, the full potential of midwives cannot be realized. This academic document calls for urgent action to prioritize midwifery as a cornerstone of Pakistan’s healthcare strategy in Karachi—a city that requires innovative solutions to meet the growing demands of its population.</w:t>
      </w:r>
    </w:p>
    <w:p>
      <w:pPr>
        <w:pStyle w:val="BodyText"/>
      </w:pPr>
      <w:r>
        <w:rPr>
          <w:iCs/>
          <w:i/>
        </w:rPr>
        <w:t xml:space="preserve">Keywords: Midwife, Pakistan Karachi, Maternal Health, Healthcare Accessibility, Emergency Obstetric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2026-07-23T10:10:09Z</dcterms:created>
  <dcterms:modified xsi:type="dcterms:W3CDTF">2026-07-23T10:10:09Z</dcterms:modified>
</cp:coreProperties>
</file>

<file path=docProps/custom.xml><?xml version="1.0" encoding="utf-8"?>
<Properties xmlns="http://schemas.openxmlformats.org/officeDocument/2006/custom-properties" xmlns:vt="http://schemas.openxmlformats.org/officeDocument/2006/docPropsVTypes"/>
</file>