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Midwife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2f679fe804c20904a5efa3bb41f8b18aac24870"/>
    <w:p>
      <w:pPr>
        <w:pStyle w:val="Heading1"/>
      </w:pPr>
      <w:r>
        <w:t xml:space="preserve">Abstract Academic Document: The Role and Challenges of Midwives in Senegal Dakar</w:t>
      </w:r>
    </w:p>
    <w:p>
      <w:pPr>
        <w:pStyle w:val="FirstParagraph"/>
      </w:pPr>
      <w:r>
        <w:t xml:space="preserve">The academic exploration of the role, significance, and challenges faced by midwives in</w:t>
      </w:r>
      <w:r>
        <w:t xml:space="preserve"> </w:t>
      </w:r>
      <w:r>
        <w:rPr>
          <w:bCs/>
          <w:b/>
        </w:rPr>
        <w:t xml:space="preserve">Senegal Dakar</w:t>
      </w:r>
      <w:r>
        <w:t xml:space="preserve"> </w:t>
      </w:r>
      <w:r>
        <w:t xml:space="preserve">presents a critical lens through which to understand the broader healthcare landscape of West Africa. This document serves as an</w:t>
      </w:r>
      <w:r>
        <w:t xml:space="preserve"> </w:t>
      </w:r>
      <w:r>
        <w:rPr>
          <w:iCs/>
          <w:i/>
        </w:rPr>
        <w:t xml:space="preserve">abstract academic</w:t>
      </w:r>
      <w:r>
        <w:t xml:space="preserve"> </w:t>
      </w:r>
      <w:r>
        <w:t xml:space="preserve">analysis aimed at highlighting the multifaceted contributions of midwives to maternal and reproductive health in one of Senegal’s most populous and culturally diverse regions,</w:t>
      </w:r>
      <w:r>
        <w:t xml:space="preserve"> </w:t>
      </w:r>
      <w:r>
        <w:rPr>
          <w:bCs/>
          <w:b/>
        </w:rPr>
        <w:t xml:space="preserve">Dakar</w:t>
      </w:r>
      <w:r>
        <w:t xml:space="preserve">. Given the unique socio-economic, cultural, and infrastructural dynamics of</w:t>
      </w:r>
      <w:r>
        <w:t xml:space="preserve"> </w:t>
      </w:r>
      <w:r>
        <w:rPr>
          <w:bCs/>
          <w:b/>
        </w:rPr>
        <w:t xml:space="preserve">Sénégal Dakar</w:t>
      </w:r>
      <w:r>
        <w:t xml:space="preserve">, this study underscores the indispensable role of midwives as both healthcare providers and community advocates. By examining the current state of midwifery in this region, it also identifies systemic challenges that hinder their efficacy and proposes actionable solutions to enhance their capacity to meet rising maternal health demands.</w:t>
      </w:r>
    </w:p>
    <w:p>
      <w:pPr>
        <w:pStyle w:val="BodyText"/>
      </w:pPr>
      <w:r>
        <w:rPr>
          <w:bCs/>
          <w:b/>
        </w:rPr>
        <w:t xml:space="preserve">Midwife</w:t>
      </w:r>
      <w:r>
        <w:t xml:space="preserve"> </w:t>
      </w:r>
      <w:r>
        <w:t xml:space="preserve">is a term that encapsulates a profession deeply intertwined with the well-being of mothers and newborns. In</w:t>
      </w:r>
      <w:r>
        <w:t xml:space="preserve"> </w:t>
      </w:r>
      <w:r>
        <w:rPr>
          <w:bCs/>
          <w:b/>
        </w:rPr>
        <w:t xml:space="preserve">Sénégal Dakar</w:t>
      </w:r>
      <w:r>
        <w:t xml:space="preserve">, midwives are not merely medical professionals but also cultural mediators, educators, and caregivers who bridge gaps between traditional practices and modern healthcare systems. The World Health Organization (WHO) emphasizes that skilled midwives are pivotal in reducing maternal mortality, preventing complications during childbirth, and ensuring the delivery of comprehensive reproductive health services. However, in a region like</w:t>
      </w:r>
      <w:r>
        <w:t xml:space="preserve"> </w:t>
      </w:r>
      <w:r>
        <w:rPr>
          <w:bCs/>
          <w:b/>
        </w:rPr>
        <w:t xml:space="preserve">Dakar</w:t>
      </w:r>
      <w:r>
        <w:t xml:space="preserve">, where urbanization rates are soaring but healthcare infrastructure remains unevenly distributed, the role of midwives is both vital and complex.</w:t>
      </w:r>
    </w:p>
    <w:p>
      <w:pPr>
        <w:pStyle w:val="BodyText"/>
      </w:pPr>
      <w:r>
        <w:t xml:space="preserve">This academic abstract begins by contextualizing the healthcare challenges in</w:t>
      </w:r>
      <w:r>
        <w:t xml:space="preserve"> </w:t>
      </w:r>
      <w:r>
        <w:rPr>
          <w:bCs/>
          <w:b/>
        </w:rPr>
        <w:t xml:space="preserve">Senegal Dakar</w:t>
      </w:r>
      <w:r>
        <w:t xml:space="preserve">. Despite progress in recent decades, Senegal still grapples with maternal mortality rates that are higher than the global average. According to data from the WHO and local health authorities, approximately 360 women die per 100,000 live births annually in Senegal—a statistic that underscores the urgent need for improved maternal healthcare services.</w:t>
      </w:r>
      <w:r>
        <w:t xml:space="preserve"> </w:t>
      </w:r>
      <w:r>
        <w:rPr>
          <w:bCs/>
          <w:b/>
        </w:rPr>
        <w:t xml:space="preserve">Dakar</w:t>
      </w:r>
      <w:r>
        <w:t xml:space="preserve">, as the capital and economic hub of Senegal, faces unique pressures: overcrowded hospitals, underfunded public health systems, and a growing population with diverse needs. Midwives operating in this environment must navigate these challenges while adhering to international standards of care.</w:t>
      </w:r>
    </w:p>
    <w:p>
      <w:pPr>
        <w:pStyle w:val="BodyText"/>
      </w:pPr>
      <w:r>
        <w:t xml:space="preserve">The document further delves into the responsibilities of</w:t>
      </w:r>
      <w:r>
        <w:t xml:space="preserve"> </w:t>
      </w:r>
      <w:r>
        <w:rPr>
          <w:bCs/>
          <w:b/>
        </w:rPr>
        <w:t xml:space="preserve">Midwife</w:t>
      </w:r>
      <w:r>
        <w:t xml:space="preserve"> </w:t>
      </w:r>
      <w:r>
        <w:t xml:space="preserve">professionals in</w:t>
      </w:r>
      <w:r>
        <w:t xml:space="preserve"> </w:t>
      </w:r>
      <w:r>
        <w:rPr>
          <w:bCs/>
          <w:b/>
        </w:rPr>
        <w:t xml:space="preserve">Sénégal Dakar</w:t>
      </w:r>
      <w:r>
        <w:t xml:space="preserve">. Beyond assisting in childbirth, midwives provide prenatal care, manage postpartum complications, and educate communities on family planning and nutrition. They are often the first point of contact for women seeking reproductive health services, especially in rural or underserved areas within the Dakar region. However, their role is not limited to clinical settings; midwives also engage in community outreach programs to combat misconceptions about modern healthcare practices and promote gender equity.</w:t>
      </w:r>
    </w:p>
    <w:p>
      <w:pPr>
        <w:pStyle w:val="BodyText"/>
      </w:pPr>
      <w:r>
        <w:t xml:space="preserve">One of the key findings of this abstract highlights a critical gap in the training and retention of midwives in</w:t>
      </w:r>
      <w:r>
        <w:t xml:space="preserve"> </w:t>
      </w:r>
      <w:r>
        <w:rPr>
          <w:bCs/>
          <w:b/>
        </w:rPr>
        <w:t xml:space="preserve">Sénégal Dakar</w:t>
      </w:r>
      <w:r>
        <w:t xml:space="preserve">. While Senegal has made strides in expanding midwifery education through institutions like the Université Cheikh Anta Diop de Dakar (UCAD), there remains a shortage of adequately trained professionals. Many midwives lack access to advanced training programs, modern medical equipment, and psychosocial support systems. Additionally, low salaries and poor working conditions contribute to high turnover rates among midwives in public health facilities.</w:t>
      </w:r>
    </w:p>
    <w:p>
      <w:pPr>
        <w:pStyle w:val="BodyText"/>
      </w:pPr>
      <w:r>
        <w:t xml:space="preserve">The socio-cultural dimensions of</w:t>
      </w:r>
      <w:r>
        <w:t xml:space="preserve"> </w:t>
      </w:r>
      <w:r>
        <w:rPr>
          <w:bCs/>
          <w:b/>
        </w:rPr>
        <w:t xml:space="preserve">Midwife</w:t>
      </w:r>
      <w:r>
        <w:t xml:space="preserve"> </w:t>
      </w:r>
      <w:r>
        <w:t xml:space="preserve">work in</w:t>
      </w:r>
      <w:r>
        <w:t xml:space="preserve"> </w:t>
      </w:r>
      <w:r>
        <w:rPr>
          <w:bCs/>
          <w:b/>
        </w:rPr>
        <w:t xml:space="preserve">Sénégal Dakar</w:t>
      </w:r>
      <w:r>
        <w:t xml:space="preserve"> </w:t>
      </w:r>
      <w:r>
        <w:t xml:space="preserve">are also explored. Traditional practices surrounding childbirth, such as the use of herbal remedies or reliance on traditional birth attendants, often conflict with evidence-based medical protocols. Midwives must balance respect for cultural norms with the imperative to prioritize maternal safety and health outcomes. This dual role requires not only clinical expertise but also strong communication skills and a nuanced understanding of local customs.</w:t>
      </w:r>
    </w:p>
    <w:p>
      <w:pPr>
        <w:pStyle w:val="BodyText"/>
      </w:pPr>
      <w:r>
        <w:t xml:space="preserve">Another critical aspect addressed in this</w:t>
      </w:r>
      <w:r>
        <w:t xml:space="preserve"> </w:t>
      </w:r>
      <w:r>
        <w:rPr>
          <w:iCs/>
          <w:i/>
        </w:rPr>
        <w:t xml:space="preserve">abstract academic</w:t>
      </w:r>
      <w:r>
        <w:t xml:space="preserve"> </w:t>
      </w:r>
      <w:r>
        <w:t xml:space="preserve">document is the impact of poverty and inequality on midwifery services in</w:t>
      </w:r>
      <w:r>
        <w:t xml:space="preserve"> </w:t>
      </w:r>
      <w:r>
        <w:rPr>
          <w:bCs/>
          <w:b/>
        </w:rPr>
        <w:t xml:space="preserve">Dakar</w:t>
      </w:r>
      <w:r>
        <w:t xml:space="preserve">. Women from lower-income households often face barriers to accessing quality care, including transportation costs, lack of health insurance, and stigma associated with seeking medical assistance. Midwives frequently serve as advocates for these vulnerable populations, working within community health programs to ensure equitable access to reproductive healthcare.</w:t>
      </w:r>
    </w:p>
    <w:p>
      <w:pPr>
        <w:pStyle w:val="BodyText"/>
      </w:pPr>
      <w:r>
        <w:t xml:space="preserve">The study also identifies policy recommendations for improving the effectiveness of</w:t>
      </w:r>
      <w:r>
        <w:t xml:space="preserve"> </w:t>
      </w:r>
      <w:r>
        <w:rPr>
          <w:bCs/>
          <w:b/>
        </w:rPr>
        <w:t xml:space="preserve">Midwife</w:t>
      </w:r>
      <w:r>
        <w:t xml:space="preserve"> </w:t>
      </w:r>
      <w:r>
        <w:t xml:space="preserve">services in</w:t>
      </w:r>
      <w:r>
        <w:t xml:space="preserve"> </w:t>
      </w:r>
      <w:r>
        <w:rPr>
          <w:bCs/>
          <w:b/>
        </w:rPr>
        <w:t xml:space="preserve">Sénégal Dakar</w:t>
      </w:r>
      <w:r>
        <w:t xml:space="preserve">. These include increasing government funding for midwifery education, expanding infrastructure in public health facilities, and implementing community-based health initiatives that involve midwives as key stakeholders. Furthermore, partnerships between local governments and international organizations such as the United Nations Population Fund (UNFPA) or Médecins Sans Frontières (MSF) could provide critical resources and technical expertise to strengthen maternal healthcare systems.</w:t>
      </w:r>
    </w:p>
    <w:p>
      <w:pPr>
        <w:pStyle w:val="BodyText"/>
      </w:pPr>
      <w:r>
        <w:t xml:space="preserve">In conclusion, this</w:t>
      </w:r>
      <w:r>
        <w:t xml:space="preserve"> </w:t>
      </w:r>
      <w:r>
        <w:rPr>
          <w:iCs/>
          <w:i/>
        </w:rPr>
        <w:t xml:space="preserve">abstract academic</w:t>
      </w:r>
      <w:r>
        <w:t xml:space="preserve"> </w:t>
      </w:r>
      <w:r>
        <w:t xml:space="preserve">analysis reaffirms the central role of</w:t>
      </w:r>
      <w:r>
        <w:t xml:space="preserve"> </w:t>
      </w:r>
      <w:r>
        <w:rPr>
          <w:bCs/>
          <w:b/>
        </w:rPr>
        <w:t xml:space="preserve">Midwife</w:t>
      </w:r>
      <w:r>
        <w:t xml:space="preserve"> </w:t>
      </w:r>
      <w:r>
        <w:t xml:space="preserve">professionals in safeguarding maternal and child health in</w:t>
      </w:r>
      <w:r>
        <w:t xml:space="preserve"> </w:t>
      </w:r>
      <w:r>
        <w:rPr>
          <w:bCs/>
          <w:b/>
        </w:rPr>
        <w:t xml:space="preserve">Sénégal Dakar</w:t>
      </w:r>
      <w:r>
        <w:t xml:space="preserve">. By addressing systemic challenges—such as inadequate training, resource constraints, and cultural barriers—policymakers and healthcare leaders can empower midwives to fulfill their vital mission. The future of maternal health in</w:t>
      </w:r>
      <w:r>
        <w:t xml:space="preserve"> </w:t>
      </w:r>
      <w:r>
        <w:rPr>
          <w:bCs/>
          <w:b/>
        </w:rPr>
        <w:t xml:space="preserve">Dakar</w:t>
      </w:r>
      <w:r>
        <w:t xml:space="preserve"> </w:t>
      </w:r>
      <w:r>
        <w:t xml:space="preserve">depends on recognizing the professionalism of midwives and investing in their development as both caregivers and change-makers. As Senegal continues its journey toward achieving the Sustainable Development Goals (SDGs), particularly Goal 3 on health and well-being, the contributions of midwives in</w:t>
      </w:r>
      <w:r>
        <w:t xml:space="preserve"> </w:t>
      </w:r>
      <w:r>
        <w:rPr>
          <w:bCs/>
          <w:b/>
        </w:rPr>
        <w:t xml:space="preserve">Sénégal Dakar</w:t>
      </w:r>
      <w:r>
        <w:t xml:space="preserve"> </w:t>
      </w:r>
      <w:r>
        <w:t xml:space="preserve">will remain indispensable.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Midwife in Senegal Dakar</dc:title>
  <dc:creator/>
  <dc:language>en</dc:language>
  <cp:keywords/>
  <dcterms:created xsi:type="dcterms:W3CDTF">2026-07-21T03:11:44Z</dcterms:created>
  <dcterms:modified xsi:type="dcterms:W3CDTF">2026-07-21T03:11:44Z</dcterms:modified>
</cp:coreProperties>
</file>

<file path=docProps/custom.xml><?xml version="1.0" encoding="utf-8"?>
<Properties xmlns="http://schemas.openxmlformats.org/officeDocument/2006/custom-properties" xmlns:vt="http://schemas.openxmlformats.org/officeDocument/2006/docPropsVTypes"/>
</file>