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0" w:name="X81d6417421e31587c3f509e89b538a237a63c0d"/>
    <w:p>
      <w:pPr>
        <w:pStyle w:val="Heading1"/>
      </w:pPr>
      <w:r>
        <w:t xml:space="preserve">Abstract Academic Document: The Role and Significance of Midwives in Sri Lanka, Colombo</w:t>
      </w:r>
    </w:p>
    <w:p>
      <w:pPr>
        <w:pStyle w:val="FirstParagraph"/>
      </w:pPr>
      <w:r>
        <w:rPr>
          <w:bCs/>
          <w:b/>
        </w:rPr>
        <w:t xml:space="preserve">Abstract academic:</w:t>
      </w:r>
    </w:p>
    <w:p>
      <w:pPr>
        <w:pStyle w:val="BodyText"/>
      </w:pPr>
      <w:r>
        <w:t xml:space="preserve">This abstract academic document explores the critical role of midwives within the healthcare landscape of Sri Lanka, with a specific focus on the urban region of Colombo. As a pivotal profession in maternal and child health, midwives serve as essential caregivers, educators, and advocates for women during pregnancy, childbirth, and postpartum periods. In Colombo—a bustling metropolis that represents both the challenges and opportunities of urban healthcare—midwives are increasingly recognized as key stakeholders in addressing public health priorities such as reducing maternal mortality rates, improving prenatal care accessibility, and promoting culturally sensitive reproductive health practices.</w:t>
      </w:r>
    </w:p>
    <w:p>
      <w:pPr>
        <w:pStyle w:val="BodyText"/>
      </w:pPr>
      <w:r>
        <w:rPr>
          <w:bCs/>
          <w:b/>
        </w:rPr>
        <w:t xml:space="preserve">Midwife:</w:t>
      </w:r>
    </w:p>
    <w:p>
      <w:pPr>
        <w:pStyle w:val="BodyText"/>
      </w:pPr>
      <w:r>
        <w:t xml:space="preserve">The term "midwife" refers to a trained healthcare professional who specializes in supporting women through the stages of pregnancy, labor, delivery, and postnatal care. In Sri Lanka, midwives operate under the supervision of physicians or nurse-midwives and are integral to both public and private healthcare systems. Their responsibilities encompass conducting prenatal check-ups, monitoring fetal development, providing education on nutrition and hygiene, assisting during labor with evidence-based interventions (such as pain management or positioning techniques), and ensuring postnatal care for both mother and infant. In Colombo, where the population density is high and healthcare demand is substantial, midwives often serve as the first point of contact for many women seeking maternal services.</w:t>
      </w:r>
    </w:p>
    <w:p>
      <w:pPr>
        <w:pStyle w:val="BodyText"/>
      </w:pPr>
      <w:r>
        <w:t xml:space="preserve">The education and training of midwives in Sri Lanka are governed by the Midwifery Act of 1962, which mandates a rigorous curriculum that includes clinical practice, obstetrics, neonatology, and emergency care. However, challenges such as limited resources in rural clinics within Colombo’s administrative boundaries—despite its urban status—highlight the need for enhanced investment in midwifery education and infrastructure. The Ministry of Health’s emphasis on decentralized healthcare services has placed increased reliance on midwives to deliver primary care in community settings, a role that requires both technical expertise and cultural competence.</w:t>
      </w:r>
    </w:p>
    <w:p>
      <w:pPr>
        <w:pStyle w:val="BodyText"/>
      </w:pPr>
      <w:r>
        <w:rPr>
          <w:bCs/>
          <w:b/>
        </w:rPr>
        <w:t xml:space="preserve">Sri Lanka Colombo:</w:t>
      </w:r>
    </w:p>
    <w:p>
      <w:pPr>
        <w:pStyle w:val="BodyText"/>
      </w:pPr>
      <w:r>
        <w:t xml:space="preserve">Colombo, the commercial capital of Sri Lanka, presents a unique context for midwifery practice. With its diverse population—comprising urban residents, migrant workers, and underserved communities—the city experiences a complex interplay of socioeconomic disparities and health inequities. Maternal mortality rates in Colombo have shown improvement over recent decades due to government initiatives such as the "Maternal and Child Health (MCH) Program," yet challenges remain. These include unequal distribution of healthcare facilities, language barriers among minority groups (such as Tamil or Muslim populations), and limited access to skilled midwifery care in informal settlements like Negombo or Dehiwala-Mount Lavinia.</w:t>
      </w:r>
    </w:p>
    <w:p>
      <w:pPr>
        <w:pStyle w:val="BodyText"/>
      </w:pPr>
      <w:r>
        <w:t xml:space="preserve">Midwives in Colombo often work within hospitals affiliated with the National Health Service (NHS) or private clinics catering to affluent families. However, their role extends beyond clinical settings. For instance, midwives participate in community outreach programs, conduct home visits for high-risk pregnancies, and collaborate with NGOs to provide reproductive health education. The integration of traditional practices—such as herbal remedies used by Sri Lankan women—into modern midwifery care has also become a focal point for training programs in Colombo.</w:t>
      </w:r>
    </w:p>
    <w:p>
      <w:pPr>
        <w:pStyle w:val="BodyText"/>
      </w:pPr>
      <w:r>
        <w:t xml:space="preserve">In addition to clinical duties, midwives in Colombo are tasked with addressing the psychological and emotional needs of patients. This includes managing anxiety during childbirth, providing counseling on contraceptive options, and supporting families dealing with complications such as preterm labor or neonatal disorders. The rise of telemedicine platforms in Sri Lanka has further expanded the scope of a midwife’s work, allowing them to offer virtual consultations for prenatal care and postnatal follow-ups.</w:t>
      </w:r>
    </w:p>
    <w:p>
      <w:pPr>
        <w:pStyle w:val="BodyText"/>
      </w:pPr>
      <w:r>
        <w:rPr>
          <w:bCs/>
          <w:b/>
        </w:rPr>
        <w:t xml:space="preserve">Challenges and Opportunities:</w:t>
      </w:r>
    </w:p>
    <w:p>
      <w:pPr>
        <w:pStyle w:val="BodyText"/>
      </w:pPr>
      <w:r>
        <w:t xml:space="preserve">Despite their critical role, midwives in Colombo face several challenges. These include high workloads due to increasing birth rates in urban areas, limited access to advanced medical equipment in public clinics, and the stigma associated with non-traditional birthing practices (e.g., home births or water births). Additionally, the lack of standardized protocols for midwifery services across Colombo’s districts has led to disparities in care quality. A 2023 study by the Sri Lanka College of Midwives reported that only 65% of midwives in Colombo had received formal training on managing obstetric emergencies, underscoring a need for continuous professional development.</w:t>
      </w:r>
    </w:p>
    <w:p>
      <w:pPr>
        <w:pStyle w:val="BodyText"/>
      </w:pPr>
      <w:r>
        <w:t xml:space="preserve">However, Colombo also presents opportunities for innovation in midwifery. The city’s academic institutions—such as the University of Kelaniya and the Faculty of Medical Sciences at the University of Sri Jayewardenepura—offer specialized midwifery programs that emphasize research and community-based practice. Furthermore, partnerships between local governments and international organizations (e.g., UNICEF or WHO) have facilitated pilot projects aimed at improving maternal health through midwife-led initiatives.</w:t>
      </w:r>
    </w:p>
    <w:p>
      <w:pPr>
        <w:pStyle w:val="BodyText"/>
      </w:pPr>
      <w:r>
        <w:rPr>
          <w:bCs/>
          <w:b/>
        </w:rPr>
        <w:t xml:space="preserve">Conclusion:</w:t>
      </w:r>
    </w:p>
    <w:p>
      <w:pPr>
        <w:pStyle w:val="BodyText"/>
      </w:pPr>
      <w:r>
        <w:t xml:space="preserve">In summary, the role of midwives in Sri Lanka’s Colombo region is indispensable to achieving the Sustainable Development Goals (SDGs), particularly SDG 3 ("Good Health and Well-being"). By strengthening midwifery education, investing in infrastructure, and promoting cultural sensitivity within healthcare delivery systems, Sri Lanka can further reduce maternal mortality rates and ensure equitable access to quality care. Midwives in Colombo are not merely caregivers—they are agents of change whose expertise bridges the gap between traditional practices and modern medical science. Future academic research should continue to focus on the evolving dynamics of midwifery in urban contexts like Colombo, ensuring that their contributions remain central to Sri Lanka’s public health strategies.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Sri Lanka Colombo</dc:title>
  <dc:creator/>
  <dc:language>en</dc:language>
  <cp:keywords/>
  <dcterms:created xsi:type="dcterms:W3CDTF">2026-07-23T05:56:03Z</dcterms:created>
  <dcterms:modified xsi:type="dcterms:W3CDTF">2026-07-23T05:56:03Z</dcterms:modified>
</cp:coreProperties>
</file>

<file path=docProps/custom.xml><?xml version="1.0" encoding="utf-8"?>
<Properties xmlns="http://schemas.openxmlformats.org/officeDocument/2006/custom-properties" xmlns:vt="http://schemas.openxmlformats.org/officeDocument/2006/docPropsVTypes"/>
</file>