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ba447c8a4a17f3c402d78a27b46b78e219548d6"/>
    <w:p>
      <w:pPr>
        <w:pStyle w:val="Heading1"/>
      </w:pPr>
      <w:r>
        <w:t xml:space="preserve">Abstract Academic Document: The Role of Midwife in the United States Chicago</w:t>
      </w:r>
    </w:p>
    <w:p>
      <w:pPr>
        <w:pStyle w:val="FirstParagraph"/>
      </w:pPr>
      <w:r>
        <w:rPr>
          <w:bCs/>
          <w:b/>
        </w:rPr>
        <w:t xml:space="preserve">Keywords:</w:t>
      </w:r>
      <w:r>
        <w:t xml:space="preserve"> </w:t>
      </w:r>
      <w:r>
        <w:t xml:space="preserve">Abstract academic, Midwife, United States Chicago.</w:t>
      </w:r>
    </w:p>
    <w:bookmarkStart w:id="20" w:name="introduction"/>
    <w:p>
      <w:pPr>
        <w:pStyle w:val="Heading2"/>
      </w:pPr>
      <w:r>
        <w:t xml:space="preserve">Introduction</w:t>
      </w:r>
    </w:p>
    <w:p>
      <w:pPr>
        <w:pStyle w:val="FirstParagraph"/>
      </w:pPr>
      <w:r>
        <w:t xml:space="preserve">The role of the midwife in the United States has evolved significantly over the past century, becoming a cornerstone of maternal and child healthcare. In cities such as Chicago—a metropolis renowned for its cultural diversity and medical innovation—the midwife occupies a unique position within both public health systems and private practice. This abstract academic document explores the multifaceted contributions of midwives in United States Chicago, emphasizing their historical significance, contemporary challenges, and future potential within the healthcare landscape of this dynamic urban environment.</w:t>
      </w:r>
    </w:p>
    <w:p>
      <w:pPr>
        <w:pStyle w:val="BodyText"/>
      </w:pPr>
      <w:r>
        <w:t xml:space="preserve">Chicago, as a major hub in the Midwest, has long been at the forefront of medical advancements and public health initiatives. The integration of midwifery into this framework reflects broader societal shifts toward holistic care models that prioritize patient autonomy, cultural sensitivity, and community engagement. This document will analyze how midwives in Chicago navigate regulatory frameworks, collaborate with hospitals and obstetricians, and address disparities in maternal healthcare access for underserved populations.</w:t>
      </w:r>
    </w:p>
    <w:bookmarkEnd w:id="20"/>
    <w:bookmarkStart w:id="21" w:name="Xd86c55ff8894a4430c2681d41f0e551fdd05a28"/>
    <w:p>
      <w:pPr>
        <w:pStyle w:val="Heading2"/>
      </w:pPr>
      <w:r>
        <w:t xml:space="preserve">Historical Context of Midwifery in United States Chicago</w:t>
      </w:r>
    </w:p>
    <w:p>
      <w:pPr>
        <w:pStyle w:val="FirstParagraph"/>
      </w:pPr>
      <w:r>
        <w:t xml:space="preserve">The history of midwifery in the United States is deeply intertwined with the evolution of medical education and healthcare policy. In the late 19th and early 20th centuries, midwives in urban centers like Chicago played a critical role in providing prenatal, birth, and postnatal care to women who were often excluded from hospital systems due to economic or racial barriers. However, the rise of institutionalized obstetrics during this period led to the marginalization of midwives, as medical professionals increasingly viewed their practices as unregulated and potentially unsafe.</w:t>
      </w:r>
    </w:p>
    <w:p>
      <w:pPr>
        <w:pStyle w:val="BodyText"/>
      </w:pPr>
      <w:r>
        <w:t xml:space="preserve">In response to these challenges, midwifery education and certification programs began emerging in the early 20th century. Chicago’s involvement in shaping these standards is notable: local institutions such as the University of Illinois at Chicago (UIC) have historically contributed to midwifery training and research. The establishment of the National Council of Midwifery in 1975 marked a pivotal moment, leading to the formal recognition of midwives as healthcare professionals in states like Illinois, where Chicago is located.</w:t>
      </w:r>
    </w:p>
    <w:bookmarkEnd w:id="21"/>
    <w:bookmarkStart w:id="22" w:name="X4df9bafcd28b11ec5425c9a5d67ca09d6078bc6"/>
    <w:p>
      <w:pPr>
        <w:pStyle w:val="Heading2"/>
      </w:pPr>
      <w:r>
        <w:t xml:space="preserve">Scope of Practice for Midwives in United States Chicago</w:t>
      </w:r>
    </w:p>
    <w:p>
      <w:pPr>
        <w:pStyle w:val="FirstParagraph"/>
      </w:pPr>
      <w:r>
        <w:t xml:space="preserve">Currently, midwives in Chicago operate within a dual framework that includes both certified nurse-midwives (CNMs) and direct-entry midwives (DEMs). CNMs, who are licensed as registered nurses and hold advanced degrees in midwifery, work primarily in hospitals, clinics, and birthing centers. DEMs, on the other hand, often practice independently or in collaboration with other healthcare providers. In Chicago, the legal boundaries of these roles are defined by Illinois state law and governed by the Illinois Department of Financial and Professional Regulation (IDFPR).</w:t>
      </w:r>
    </w:p>
    <w:p>
      <w:pPr>
        <w:pStyle w:val="BodyText"/>
      </w:pPr>
      <w:r>
        <w:t xml:space="preserve">The scope of practice for midwives in Chicago includes conducting prenatal assessments, managing low-risk pregnancies, assisting with labor and delivery, providing postpartum care, and offering gynecological services. However, limitations exist; for example, midwives are generally prohibited from performing certain procedures such as episiotomies or using forceps without collaboration with a physician. These restrictions underscore the need for ongoing advocacy to expand the autonomy of midwives while ensuring patient safety.</w:t>
      </w:r>
    </w:p>
    <w:bookmarkEnd w:id="22"/>
    <w:bookmarkStart w:id="23" w:name="Xd4d081d68984c02c27585788546ed382f2220ed"/>
    <w:p>
      <w:pPr>
        <w:pStyle w:val="Heading2"/>
      </w:pPr>
      <w:r>
        <w:t xml:space="preserve">Midwifery and Public Health in United States Chicago</w:t>
      </w:r>
    </w:p>
    <w:p>
      <w:pPr>
        <w:pStyle w:val="FirstParagraph"/>
      </w:pPr>
      <w:r>
        <w:t xml:space="preserve">Chicago’s diverse population presents both opportunities and challenges for midwives. The city is home to a significant number of African American, Hispanic, and immigrant communities, all of whom face disproportionate rates of maternal mortality and morbidity. Midwives play a crucial role in addressing these disparities by offering culturally competent care that aligns with the values and preferences of diverse patient groups.</w:t>
      </w:r>
    </w:p>
    <w:p>
      <w:pPr>
        <w:pStyle w:val="BodyText"/>
      </w:pPr>
      <w:r>
        <w:t xml:space="preserve">Initiatives such as the Chicago Maternal Mortality Review Committee (MMRC) have highlighted the importance of integrating midwifery into broader public health strategies. Midwives in Chicago are often involved in community outreach programs, education campaigns, and partnerships with organizations like Planned Parenthood and local hospitals to improve access to reproductive healthcare. Their work is particularly vital in underserved neighborhoods where resources for maternal care are limited.</w:t>
      </w:r>
    </w:p>
    <w:bookmarkEnd w:id="23"/>
    <w:bookmarkStart w:id="24" w:name="education-and-certification-requirements"/>
    <w:p>
      <w:pPr>
        <w:pStyle w:val="Heading2"/>
      </w:pPr>
      <w:r>
        <w:t xml:space="preserve">Education and Certification Requirements</w:t>
      </w:r>
    </w:p>
    <w:p>
      <w:pPr>
        <w:pStyle w:val="FirstParagraph"/>
      </w:pPr>
      <w:r>
        <w:t xml:space="preserve">Becoming a midwife in Chicago requires rigorous education, training, and certification. CNMs must complete a master’s or doctoral program accredited by the Accreditation Commission for Midwifery Education (ACME), followed by passing the National Certification Examination administered by the American Midwifery Certification Board (AMCB). DEMs typically pursue certification through programs such as the North American Registry of Midwives (NARM), which requires a combination of clinical experience and coursework.</w:t>
      </w:r>
    </w:p>
    <w:p>
      <w:pPr>
        <w:pStyle w:val="BodyText"/>
      </w:pPr>
      <w:r>
        <w:t xml:space="preserve">Chicago’s academic institutions, including Loyola University Chicago and Rush University Medical Center, offer specialized midwifery programs that emphasize urban health care. These programs are designed to equip graduates with the skills needed to address the unique challenges of practicing in a large city like Chicago, from navigating complex healthcare systems to managing high-volume patient loads.</w:t>
      </w:r>
    </w:p>
    <w:bookmarkEnd w:id="24"/>
    <w:bookmarkStart w:id="25" w:name="challenges-and-opportunities"/>
    <w:p>
      <w:pPr>
        <w:pStyle w:val="Heading2"/>
      </w:pPr>
      <w:r>
        <w:t xml:space="preserve">Challenges and Opportunities</w:t>
      </w:r>
    </w:p>
    <w:p>
      <w:pPr>
        <w:pStyle w:val="FirstParagraph"/>
      </w:pPr>
      <w:r>
        <w:t xml:space="preserve">Despite their contributions, midwives in Chicago face several challenges. These include limited insurance reimbursement for midwifery services, restrictive legislation that limits their scope of practice, and competition from hospital-based obstetricians. Additionally, the stigma associated with out-of-hospital births remains a barrier for some patients who fear discrimination or lack of support.</w:t>
      </w:r>
    </w:p>
    <w:p>
      <w:pPr>
        <w:pStyle w:val="BodyText"/>
      </w:pPr>
      <w:r>
        <w:t xml:space="preserve">However, there are also significant opportunities for growth. The increasing demand for personalized and holistic care has led to a rise in interest in midwifery services among expectant mothers. Furthermore, the expansion of birthing centers and integrated healthcare models is creating new avenues for midwives to collaborate with physicians, nurses, and other professionals.</w:t>
      </w:r>
    </w:p>
    <w:bookmarkEnd w:id="25"/>
    <w:bookmarkStart w:id="26" w:name="conclusion"/>
    <w:p>
      <w:pPr>
        <w:pStyle w:val="Heading2"/>
      </w:pPr>
      <w:r>
        <w:t xml:space="preserve">Conclusion</w:t>
      </w:r>
    </w:p>
    <w:p>
      <w:pPr>
        <w:pStyle w:val="FirstParagraph"/>
      </w:pPr>
      <w:r>
        <w:t xml:space="preserve">In conclusion, the role of the midwife in United States Chicago is both historically significant and increasingly vital to modern maternal healthcare. As a city that values innovation and inclusivity, Chicago provides a unique setting for midwives to contribute to public health while addressing systemic inequities. This abstract academic document underscores the importance of continuing to support midwifery education, expand regulatory frameworks, and recognize the indispensable role of midwives in ensuring safe and equitable care for all women.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the United States Chicago</dc:title>
  <dc:creator/>
  <dc:language>en</dc:language>
  <cp:keywords/>
  <dcterms:created xsi:type="dcterms:W3CDTF">2026-07-21T07:28:26Z</dcterms:created>
  <dcterms:modified xsi:type="dcterms:W3CDTF">2026-07-21T07:28:26Z</dcterms:modified>
</cp:coreProperties>
</file>

<file path=docProps/custom.xml><?xml version="1.0" encoding="utf-8"?>
<Properties xmlns="http://schemas.openxmlformats.org/officeDocument/2006/custom-properties" xmlns:vt="http://schemas.openxmlformats.org/officeDocument/2006/docPropsVTypes"/>
</file>