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f7b080e2e7ee9a63b478bd64bd3c19c98ae3903"/>
    <w:p>
      <w:pPr>
        <w:pStyle w:val="Heading1"/>
      </w:pPr>
      <w:r>
        <w:t xml:space="preserve">Abstract Academic: The Role of Midwives in the United States New York City</w:t>
      </w:r>
    </w:p>
    <w:p>
      <w:pPr>
        <w:pStyle w:val="FirstParagraph"/>
      </w:pPr>
      <w:r>
        <w:t xml:space="preserve">This academic abstract explores the critical role and evolving significance of midwives within the healthcare landscape of</w:t>
      </w:r>
      <w:r>
        <w:t xml:space="preserve"> </w:t>
      </w:r>
      <w:r>
        <w:rPr>
          <w:bCs/>
          <w:b/>
        </w:rPr>
        <w:t xml:space="preserve">United States New York City (US NYC)</w:t>
      </w:r>
      <w:r>
        <w:t xml:space="preserve">. As a diverse and densely populated urban center, NYC presents unique challenges and opportunities for midwifery practice, requiring a nuanced understanding of cultural, social, and institutional factors. Midwives in this context are not only essential providers of prenatal, intrapartum, and postpartum care but also pivotal in addressing disparities in maternal health outcomes among marginalized communities. This document synthesizes current research, policy frameworks, and practical applications to underscore the importance of midwifery as a cornerstone of equitable healthcare delivery in the US NYC region.</w:t>
      </w:r>
    </w:p>
    <w:bookmarkStart w:id="20" w:name="introduction"/>
    <w:p>
      <w:pPr>
        <w:pStyle w:val="Heading2"/>
      </w:pPr>
      <w:r>
        <w:t xml:space="preserve">1. Introduction</w:t>
      </w:r>
    </w:p>
    <w:p>
      <w:pPr>
        <w:pStyle w:val="FirstParagraph"/>
      </w:pPr>
      <w:r>
        <w:t xml:space="preserve">The United States New York City has long been a hub for innovation in healthcare, and midwifery is no exception. Midwives—defined by the American College of Nurse-Midwives (ACNM) as independent practitioners offering care to women throughout the lifespan—play a vital role in bridging gaps between clinical excellence and community-based health services. In NYC, where over 8 million residents reside across five boroughs, midwives serve a culturally diverse population with varying linguistic, socioeconomic, and healthcare access needs. This abstract examines how midwifery practice in US NYC is shaped by local policies, institutional collaboration, and the broader public health agenda.</w:t>
      </w:r>
    </w:p>
    <w:bookmarkEnd w:id="20"/>
    <w:bookmarkStart w:id="21" w:name="Xf46ccc16f634ba1bbb5594a607a18e55189642f"/>
    <w:p>
      <w:pPr>
        <w:pStyle w:val="Heading2"/>
      </w:pPr>
      <w:r>
        <w:t xml:space="preserve">2. Midwife Roles and Responsibilities in United States New York City</w:t>
      </w:r>
    </w:p>
    <w:p>
      <w:pPr>
        <w:pStyle w:val="FirstParagraph"/>
      </w:pPr>
      <w:r>
        <w:t xml:space="preserve">In the context of</w:t>
      </w:r>
      <w:r>
        <w:t xml:space="preserve"> </w:t>
      </w:r>
      <w:r>
        <w:rPr>
          <w:bCs/>
          <w:b/>
        </w:rPr>
        <w:t xml:space="preserve">United States New York City</w:t>
      </w:r>
      <w:r>
        <w:t xml:space="preserve">, midwives operate within a multifaceted healthcare system that includes hospitals, freestanding birth centers, and home-birth settings. Their responsibilities encompass comprehensive care for low-risk pregnancies, labor support, postpartum follow-up, and education on reproductive health. Midwives in NYC are also uniquely positioned to address disparities in maternal mortality rates among Black women and other minority groups—a pressing issue highlighted by the Centers for Disease Control and Prevention (CDC). By prioritizing patient-centered care models, midwives contribute to reducing cesarean delivery rates, promoting natural birth options, and fostering trust within communities historically underserved by mainstream healthcare systems.</w:t>
      </w:r>
    </w:p>
    <w:bookmarkEnd w:id="21"/>
    <w:bookmarkStart w:id="22" w:name="X615df29aa8107ffdf6b9c5e19367e50c16ae664"/>
    <w:p>
      <w:pPr>
        <w:pStyle w:val="Heading2"/>
      </w:pPr>
      <w:r>
        <w:t xml:space="preserve">3. Policy Frameworks and Institutional Collaboration</w:t>
      </w:r>
    </w:p>
    <w:p>
      <w:pPr>
        <w:pStyle w:val="FirstParagraph"/>
      </w:pPr>
      <w:r>
        <w:t xml:space="preserve">The regulatory environment for midwives in the United States New York City is governed by state law (New York State Education Law) and local health department guidelines. Midwives must obtain licensure through the New York State Board of Midwifery, which requires completing a graduate-level education program accredited by the Accreditation Commission for Midwifery Education (ACME) and passing the North American Registry of Midwives (NARM) certification exam. In NYC, midwives often collaborate with hospitals, obstetricians, and community health centers to ensure seamless care transitions. This interdisciplinary approach is critical in managing high-risk pregnancies while maintaining a holistic focus on women’s autonomy.</w:t>
      </w:r>
    </w:p>
    <w:bookmarkEnd w:id="22"/>
    <w:bookmarkStart w:id="23" w:name="X3ec67f66b9756bed3d9597dfbddb3ac7b721b31"/>
    <w:p>
      <w:pPr>
        <w:pStyle w:val="Heading2"/>
      </w:pPr>
      <w:r>
        <w:t xml:space="preserve">4. Addressing Disparities: Midwives as Advocates</w:t>
      </w:r>
    </w:p>
    <w:p>
      <w:pPr>
        <w:pStyle w:val="FirstParagraph"/>
      </w:pPr>
      <w:r>
        <w:t xml:space="preserve">One of the most significant contributions of midwives in US NYC is their role as advocates for marginalized populations. In neighborhoods like the Bronx and Brooklyn, where access to quality prenatal care is often limited by socioeconomic barriers, midwives provide culturally competent services tailored to the needs of immigrant and low-income communities. Through outreach programs and partnerships with organizations such as the New York City Department of Health and Mental Hygiene (DOHMH), midwives help reduce health disparities by promoting early prenatal visits, screening for gestational diabetes, and educating patients on postpartum mental health resources.</w:t>
      </w:r>
    </w:p>
    <w:bookmarkEnd w:id="23"/>
    <w:bookmarkStart w:id="24" w:name="challenges-in-midwifery-practice"/>
    <w:p>
      <w:pPr>
        <w:pStyle w:val="Heading2"/>
      </w:pPr>
      <w:r>
        <w:t xml:space="preserve">5. Challenges in Midwifery Practice</w:t>
      </w:r>
    </w:p>
    <w:p>
      <w:pPr>
        <w:pStyle w:val="FirstParagraph"/>
      </w:pPr>
      <w:r>
        <w:t xml:space="preserve">Despite their contributions, midwives in the United States New York City face challenges such as limited reimbursement rates from insurance providers, restrictive hospital policies, and societal stigmas surrounding alternative birthing practices. Additionally, the urban environment’s complexity—ranging from high crime rates to fragmented healthcare systems—requires midwives to navigate logistical hurdles in delivering care. Efforts to expand midwifery services through initiatives like the NYC Health + Hospitals Corporation’s integration of certified nurse-midwives into its network are ongoing but require sustained policy support.</w:t>
      </w:r>
    </w:p>
    <w:bookmarkEnd w:id="24"/>
    <w:bookmarkStart w:id="25" w:name="X088911a3b598b631254ba3a930f79dc0811db56"/>
    <w:p>
      <w:pPr>
        <w:pStyle w:val="Heading2"/>
      </w:pPr>
      <w:r>
        <w:t xml:space="preserve">6. Contributions to Public Health and Maternal Outcomes</w:t>
      </w:r>
    </w:p>
    <w:p>
      <w:pPr>
        <w:pStyle w:val="FirstParagraph"/>
      </w:pPr>
      <w:r>
        <w:t xml:space="preserve">Studies conducted by institutions such as Columbia University Medical Center and New York University (NYU) Langone Health have demonstrated that midwife-led care in NYC is associated with lower rates of preterm birth, fewer interventions during labor, and higher patient satisfaction scores. These outcomes align with the World Health Organization’s (WHO) recommendations for midwifery-led models of care. Furthermore, midwives contribute to reducing maternal mortality by providing continuous support during childbirth—a critical factor in improving survival rates in high-risk scenarios.</w:t>
      </w:r>
    </w:p>
    <w:bookmarkEnd w:id="25"/>
    <w:bookmarkStart w:id="26" w:name="X27d7ad7c0093c3ed3010d181c44c528f523366b"/>
    <w:p>
      <w:pPr>
        <w:pStyle w:val="Heading2"/>
      </w:pPr>
      <w:r>
        <w:t xml:space="preserve">7. Future Directions and Policy Recommendations</w:t>
      </w:r>
    </w:p>
    <w:p>
      <w:pPr>
        <w:pStyle w:val="FirstParagraph"/>
      </w:pPr>
      <w:r>
        <w:t xml:space="preserve">To strengthen the role of midwives in the United States New York City, policymakers and healthcare stakeholders must prioritize increasing funding for midwifery education programs, expanding Medicaid coverage for midwife services, and fostering greater integration between community-based care providers and academic medical centers. Additionally, public awareness campaigns should highlight the benefits of midwife-led care to counter misinformation and promote informed choices among expectant mothers.</w:t>
      </w:r>
    </w:p>
    <w:bookmarkEnd w:id="26"/>
    <w:bookmarkStart w:id="27" w:name="conclusion"/>
    <w:p>
      <w:pPr>
        <w:pStyle w:val="Heading2"/>
      </w:pPr>
      <w:r>
        <w:t xml:space="preserve">8. Conclusion</w:t>
      </w:r>
    </w:p>
    <w:p>
      <w:pPr>
        <w:pStyle w:val="FirstParagraph"/>
      </w:pPr>
      <w:r>
        <w:t xml:space="preserve">In conclusion, the role of midwives in the United States New York City is indispensable to achieving equitable maternal health outcomes. By addressing systemic inequities, advocating for patient autonomy, and collaborating across sectors, midwives exemplify a model of care that aligns with both clinical excellence and community empowerment. As NYC continues to evolve as a global leader in healthcare innovation, the expansion of midwifery services remains a critical step toward ensuring the well-being of all individuals within this vibrant urban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United States New York City</dc:title>
  <dc:creator/>
  <dc:language>en</dc:language>
  <cp:keywords/>
  <dcterms:created xsi:type="dcterms:W3CDTF">2026-07-24T13:17:19Z</dcterms:created>
  <dcterms:modified xsi:type="dcterms:W3CDTF">2026-07-24T13:17:19Z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