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4a687b7a6ae780877998d6f0c22d2bbeb55935d"/>
    <w:p>
      <w:pPr>
        <w:pStyle w:val="Heading1"/>
      </w:pPr>
      <w:r>
        <w:t xml:space="preserve">Abstract Academic: The Role of Midwife in the United States San Francisco Context</w:t>
      </w:r>
    </w:p>
    <w:p>
      <w:pPr>
        <w:pStyle w:val="FirstParagraph"/>
      </w:pPr>
      <w:r>
        <w:rPr>
          <w:bCs/>
          <w:b/>
        </w:rPr>
        <w:t xml:space="preserve">Introduction:</w:t>
      </w:r>
      <w:r>
        <w:t xml:space="preserve"> </w:t>
      </w:r>
      <w:r>
        <w:t xml:space="preserve">In the evolving landscape of healthcare, particularly within the progressive and culturally diverse city of United States San Francisco, the role of a midwife has gained significant academic and practical relevance. This abstract academic document explores the multifaceted contributions of midwives in San Francisco, emphasizing their critical role in maternal health, community engagement, and policy development. As a hub for innovation in healthcare delivery systems, United States San Francisco presents unique opportunities and challenges that define the modern midwife’s practice.</w:t>
      </w:r>
    </w:p>
    <w:p>
      <w:pPr>
        <w:pStyle w:val="BodyText"/>
      </w:pPr>
      <w:r>
        <w:t xml:space="preserve">The concept of a midwife extends beyond traditional birthing assistance; it encompasses holistic care for women throughout their reproductive lives. In United States San Francisco, where healthcare disparities and access to equitable services remain pressing concerns, midwives serve as vital advocates for marginalized communities. This document underscores the importance of integrating midwifery into the broader healthcare framework of San Francisco, aligning with national standards while addressing local needs.</w:t>
      </w:r>
    </w:p>
    <w:bookmarkStart w:id="20" w:name="X50b7df0a7de27260596f33338497fa60e25fba4"/>
    <w:p>
      <w:pPr>
        <w:pStyle w:val="Heading2"/>
      </w:pPr>
      <w:r>
        <w:t xml:space="preserve">Scope of Practice for Midwife in San Francisco</w:t>
      </w:r>
    </w:p>
    <w:p>
      <w:pPr>
        <w:pStyle w:val="FirstParagraph"/>
      </w:pPr>
      <w:r>
        <w:t xml:space="preserve">In United States San Francisco, midwives operate within a dynamic regulatory environment shaped by state legislation and local health initiatives. California law recognizes midwives as licensed healthcare professionals, enabling them to provide prenatal care, labor support, postpartum services, and gynecological care. However, their scope of practice is often limited to low-risk pregnancies in collaboration with physicians or other specialists in high-risk cases.</w:t>
      </w:r>
    </w:p>
    <w:p>
      <w:pPr>
        <w:pStyle w:val="BodyText"/>
      </w:pPr>
      <w:r>
        <w:t xml:space="preserve">San Francisco’s diverse population—comprising over 90 ethnic groups and a significant number of immigrants—requires midwives to be culturally competent and adaptable. This necessitates specialized training in language barriers, health disparities, and community-specific challenges. For instance, midwives in San Francisco frequently collaborate with organizations focused on immigrant women’s health to ensure inclusive care.</w:t>
      </w:r>
    </w:p>
    <w:bookmarkEnd w:id="20"/>
    <w:bookmarkStart w:id="21" w:name="X3a3318ad0508eaf6af002b9a383a50df610f828"/>
    <w:p>
      <w:pPr>
        <w:pStyle w:val="Heading2"/>
      </w:pPr>
      <w:r>
        <w:t xml:space="preserve">Challenges Faced by Midwife in United States San Francisco</w:t>
      </w:r>
    </w:p>
    <w:p>
      <w:pPr>
        <w:pStyle w:val="FirstParagraph"/>
      </w:pPr>
      <w:r>
        <w:t xml:space="preserve">Despite the growing recognition of midwives’ expertise, several challenges persist in United States San Francisco. One major issue is the integration of midwifery services into hospital systems, where traditional obstetric models often dominate. This can lead to conflicts in care philosophy and limited autonomy for midwives, particularly in emergency situations.</w:t>
      </w:r>
    </w:p>
    <w:p>
      <w:pPr>
        <w:pStyle w:val="BodyText"/>
      </w:pPr>
      <w:r>
        <w:t xml:space="preserve">Additionally, the cost of healthcare and insurance coverage pose barriers for many patients. Midwives in San Francisco often work with underserved populations who lack access to affordable care, necessitating partnerships with non-profit clinics and community health centers. The reliance on Medi-Cal (California’s Medicaid program) further complicates funding models for midwifery practices.</w:t>
      </w:r>
    </w:p>
    <w:bookmarkEnd w:id="21"/>
    <w:bookmarkStart w:id="22" w:name="X9a89ffd7d21f3d4fe19dedd5b88346d6a51c2da"/>
    <w:p>
      <w:pPr>
        <w:pStyle w:val="Heading2"/>
      </w:pPr>
      <w:r>
        <w:t xml:space="preserve">Opportunities for Midwife in United States San Francisco</w:t>
      </w:r>
    </w:p>
    <w:p>
      <w:pPr>
        <w:pStyle w:val="FirstParagraph"/>
      </w:pPr>
      <w:r>
        <w:t xml:space="preserve">The progressive ethos of United States San Francisco has fostered initiatives that promote midwifery as a cornerstone of reproductive healthcare. For example, the city has invested in programs to increase the number of certified nurse-midwives (CNMs) and certified midwives (CMs) through academic partnerships with local institutions such as the University of California, San Francisco (UCSF). These collaborations aim to bridge gaps in training and research specific to urban midwifery.</w:t>
      </w:r>
    </w:p>
    <w:p>
      <w:pPr>
        <w:pStyle w:val="BodyText"/>
      </w:pPr>
      <w:r>
        <w:t xml:space="preserve">Moreover, San Francisco’s focus on patient-centered care aligns well with the holistic philosophy of midwives. This includes emphasizing preventive care, mental health support, and long-term relationship-building between providers and patients. Midwives in the area are increasingly involved in community education programs about reproductive health, family planning, and postpartum wellness.</w:t>
      </w:r>
    </w:p>
    <w:bookmarkEnd w:id="22"/>
    <w:bookmarkStart w:id="23" w:name="X4300a5fd338f88cb145be03ed2ac4945469fb10"/>
    <w:p>
      <w:pPr>
        <w:pStyle w:val="Heading2"/>
      </w:pPr>
      <w:r>
        <w:t xml:space="preserve">Policy Implications for Midwife in United States San Francisco</w:t>
      </w:r>
    </w:p>
    <w:p>
      <w:pPr>
        <w:pStyle w:val="FirstParagraph"/>
      </w:pPr>
      <w:r>
        <w:t xml:space="preserve">Policymakers in United States San Francisco have recognized the need to expand midwifery services as a strategy to reduce maternal mortality rates and improve birth outcomes. Data from the California Department of Public Health indicates that midwife-led care is associated with lower rates of cesarean sections, fewer interventions during labor, and higher patient satisfaction scores.</w:t>
      </w:r>
    </w:p>
    <w:p>
      <w:pPr>
        <w:pStyle w:val="BodyText"/>
      </w:pPr>
      <w:r>
        <w:t xml:space="preserve">Local initiatives such as the San Francisco Birth Equity Project have advocated for policies that reimburse midwives at par with obstetricians and ensure their inclusion in hospital birthing teams. These efforts reflect a broader national movement to decentralize maternity care and prioritize individualized, evidence-based practices.</w:t>
      </w:r>
    </w:p>
    <w:bookmarkEnd w:id="23"/>
    <w:bookmarkStart w:id="24" w:name="X4ddf9ea2723922a3ee132557ca9362aa302349a"/>
    <w:p>
      <w:pPr>
        <w:pStyle w:val="Heading2"/>
      </w:pPr>
      <w:r>
        <w:t xml:space="preserve">Cultural Competence and Community Engagement</w:t>
      </w:r>
    </w:p>
    <w:p>
      <w:pPr>
        <w:pStyle w:val="FirstParagraph"/>
      </w:pPr>
      <w:r>
        <w:t xml:space="preserve">The role of a midwife in United States San Francisco is deeply intertwined with cultural competence. Midwives must navigate complex social determinants of health, such as immigration status, socioeconomic factors, and historical trauma affecting minority communities. Programs like the Bay Area Birth Justice Network provide training to midwives on culturally responsive care, ensuring that services are accessible and respectful of patients’ backgrounds.</w:t>
      </w:r>
    </w:p>
    <w:p>
      <w:pPr>
        <w:pStyle w:val="BodyText"/>
      </w:pPr>
      <w:r>
        <w:t xml:space="preserve">Community engagement is another critical aspect. Midwives in San Francisco often serve as liaisons between healthcare systems and grassroots organizations, facilitating trust-building among populations historically underserved by mainstream medicine. This includes outreach to refugee communities, LGBTQ+ individuals, and women with disabilities.</w:t>
      </w:r>
    </w:p>
    <w:bookmarkEnd w:id="24"/>
    <w:bookmarkStart w:id="25" w:name="conclusion"/>
    <w:p>
      <w:pPr>
        <w:pStyle w:val="Heading2"/>
      </w:pPr>
      <w:r>
        <w:t xml:space="preserve">Conclusion</w:t>
      </w:r>
    </w:p>
    <w:p>
      <w:pPr>
        <w:pStyle w:val="FirstParagraph"/>
      </w:pPr>
      <w:r>
        <w:t xml:space="preserve">In conclusion, the role of a midwife in United States San Francisco is emblematic of both the challenges and opportunities inherent in modern healthcare delivery. As a city committed to innovation and equity, San Francisco provides a unique laboratory for redefining midwifery’s contributions to public health. By addressing systemic barriers through policy reform, enhancing training programs, and fostering cultural competence, midwives can continue to lead transformative change in maternal care. This abstract academic document highlights the necessity of integrating midwifery into the broader healthcare fabric of San Francisco while advocating for expanded recognition of their vital role in achieving health equity.</w:t>
      </w:r>
    </w:p>
    <w:p>
      <w:pPr>
        <w:pStyle w:val="BodyText"/>
      </w:pPr>
      <w:r>
        <w:rPr>
          <w:bCs/>
          <w:b/>
        </w:rPr>
        <w:t xml:space="preserve">Keywords:</w:t>
      </w:r>
      <w:r>
        <w:t xml:space="preserve"> </w:t>
      </w:r>
      <w:r>
        <w:t xml:space="preserve">Midwife, United States San Francisco, Maternal Health, Healthcare Disparities, Cultural Competence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United States San Francisco</dc:title>
  <dc:creator/>
  <dc:language>en</dc:language>
  <cp:keywords/>
  <dcterms:created xsi:type="dcterms:W3CDTF">2026-07-23T20:57:24Z</dcterms:created>
  <dcterms:modified xsi:type="dcterms:W3CDTF">2026-07-23T20:57:24Z</dcterms:modified>
</cp:coreProperties>
</file>

<file path=docProps/custom.xml><?xml version="1.0" encoding="utf-8"?>
<Properties xmlns="http://schemas.openxmlformats.org/officeDocument/2006/custom-properties" xmlns:vt="http://schemas.openxmlformats.org/officeDocument/2006/docPropsVTypes"/>
</file>