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Algeria,</w:t>
      </w:r>
      <w:r>
        <w:t xml:space="preserve"> </w:t>
      </w:r>
      <w:r>
        <w:t xml:space="preserve">Algiers</w:t>
      </w:r>
    </w:p>
    <w:bookmarkStart w:id="25" w:name="X84da994227066d06a7dec9fbd34e6cbeb7bf493"/>
    <w:p>
      <w:pPr>
        <w:pStyle w:val="Heading1"/>
      </w:pPr>
      <w:r>
        <w:rPr>
          <w:iCs/>
          <w:i/>
          <w:bCs/>
          <w:b/>
        </w:rPr>
        <w:t xml:space="preserve">Military Officer in Algeria: A Critical Analysis of Leadership, Strategy, and National Security in the Context of Algiers</w:t>
      </w:r>
    </w:p>
    <w:p>
      <w:pPr>
        <w:pStyle w:val="FirstParagraph"/>
      </w:pPr>
      <w:r>
        <w:rPr>
          <w:iCs/>
          <w:i/>
          <w:bCs/>
          <w:b/>
        </w:rPr>
        <w:t xml:space="preserve">Abstract academic</w:t>
      </w:r>
      <w:r>
        <w:t xml:space="preserve">: This document presents an in-depth exploration of the role, responsibilities, and significance of a</w:t>
      </w:r>
      <w:r>
        <w:t xml:space="preserve"> </w:t>
      </w:r>
      <w:r>
        <w:rPr>
          <w:bCs/>
          <w:b/>
        </w:rPr>
        <w:t xml:space="preserve">Military Officer</w:t>
      </w:r>
      <w:r>
        <w:t xml:space="preserve"> </w:t>
      </w:r>
      <w:r>
        <w:t xml:space="preserve">within the socio-political and security framework of</w:t>
      </w:r>
      <w:r>
        <w:t xml:space="preserve"> </w:t>
      </w:r>
      <w:r>
        <w:rPr>
          <w:bCs/>
          <w:b/>
        </w:rPr>
        <w:t xml:space="preserve">Algeria Algiers</w:t>
      </w:r>
      <w:r>
        <w:t xml:space="preserve">. As a key player in maintaining national stability, fostering regional cooperation, and safeguarding Algeria’s sovereignty against internal and external threats, the Military Officer holds an indispensable position in the country’s governance structure. This abstract academic analysis delves into the historical evolution of military leadership in Algeria, particularly focusing on Algiers as the strategic nerve center of national defense initiatives. It examines contemporary challenges faced by Military Officers in Algiers, including counter-terrorism operations, border security management, and integration with international defense alliances. Additionally, this work evaluates the interplay between civilian governance and military authority in shaping Algeria’s security policies while addressing the socio-economic implications of military service in a post-colonial context. Through a critical review of literature, case studies, and policy documents from Algeria’s Ministry of National Defense, this abstract academic study aims to highlight the multifaceted responsibilities of Military Officers in Algiers and their pivotal role in ensuring national resilience.</w:t>
      </w:r>
    </w:p>
    <w:bookmarkStart w:id="20" w:name="Xdd666811520d00569d7b6801d67d956d3955ac9"/>
    <w:p>
      <w:pPr>
        <w:pStyle w:val="Heading2"/>
      </w:pPr>
      <w:r>
        <w:rPr>
          <w:iCs/>
          <w:i/>
          <w:bCs/>
          <w:b/>
        </w:rPr>
        <w:t xml:space="preserve">Historical Context: The Evolution of Military Leadership in Algeria</w:t>
      </w:r>
    </w:p>
    <w:p>
      <w:pPr>
        <w:pStyle w:val="FirstParagraph"/>
      </w:pPr>
      <w:r>
        <w:t xml:space="preserve">The origins of the</w:t>
      </w:r>
      <w:r>
        <w:t xml:space="preserve"> </w:t>
      </w:r>
      <w:r>
        <w:rPr>
          <w:bCs/>
          <w:b/>
        </w:rPr>
        <w:t xml:space="preserve">Military Officer</w:t>
      </w:r>
      <w:r>
        <w:t xml:space="preserve">’s role in</w:t>
      </w:r>
      <w:r>
        <w:t xml:space="preserve"> </w:t>
      </w:r>
      <w:r>
        <w:rPr>
          <w:bCs/>
          <w:b/>
        </w:rPr>
        <w:t xml:space="preserve">Algeria Algiers</w:t>
      </w:r>
      <w:r>
        <w:t xml:space="preserve"> </w:t>
      </w:r>
      <w:r>
        <w:t xml:space="preserve">can be traced back to the Algerian War of Independence (1954–1962), during which military strategists and officers played a central role in organizing resistance against French colonial rule. The National Liberation Army (ALN), led by figures such as Ahmed Ben Bella and Houari Boumedienne, exemplified the strategic importance of trained military personnel in achieving national sovereignty. Post-independence, Algeria established the Algerian People’s Army (APA), which later evolved into the Algerian Armed Forces (AAF) under the Ministry of National Defense. Algiers, as both the political and military capital, became a hub for institutionalizing military training programs, strategic planning, and command structures that emphasized loyalty to civilian leadership while maintaining operational autonomy.</w:t>
      </w:r>
    </w:p>
    <w:p>
      <w:pPr>
        <w:pStyle w:val="BodyText"/>
      </w:pPr>
      <w:r>
        <w:t xml:space="preserve">In this context,</w:t>
      </w:r>
      <w:r>
        <w:t xml:space="preserve"> </w:t>
      </w:r>
      <w:r>
        <w:rPr>
          <w:bCs/>
          <w:b/>
        </w:rPr>
        <w:t xml:space="preserve">Military Officers</w:t>
      </w:r>
      <w:r>
        <w:t xml:space="preserve"> </w:t>
      </w:r>
      <w:r>
        <w:t xml:space="preserve">in</w:t>
      </w:r>
      <w:r>
        <w:t xml:space="preserve"> </w:t>
      </w:r>
      <w:r>
        <w:rPr>
          <w:bCs/>
          <w:b/>
        </w:rPr>
        <w:t xml:space="preserve">Algeria Algiers</w:t>
      </w:r>
      <w:r>
        <w:t xml:space="preserve"> </w:t>
      </w:r>
      <w:r>
        <w:t xml:space="preserve">are entrusted with dual responsibilities: upholding the constitutional mandate of defending national territory and supporting civil governance. The 1976 Law on the Organization of the Armed Forces explicitly defined the role of Military Officers as subordinates to civilian authority, ensuring that their actions align with national priorities. However, this balance has been tested during periods of political instability, such as the 1990s civil war and ongoing challenges related to regional extremism.</w:t>
      </w:r>
    </w:p>
    <w:bookmarkEnd w:id="20"/>
    <w:bookmarkStart w:id="21" w:name="Xaab772dda0c63d580a06b290fa7e88a20e56379"/>
    <w:p>
      <w:pPr>
        <w:pStyle w:val="Heading2"/>
      </w:pPr>
      <w:r>
        <w:rPr>
          <w:iCs/>
          <w:i/>
          <w:bCs/>
          <w:b/>
        </w:rPr>
        <w:t xml:space="preserve">Strategic Functions of the Military Officer in Algiers</w:t>
      </w:r>
    </w:p>
    <w:p>
      <w:pPr>
        <w:pStyle w:val="FirstParagraph"/>
      </w:pPr>
      <w:r>
        <w:t xml:space="preserve">In modern times,</w:t>
      </w:r>
      <w:r>
        <w:t xml:space="preserve"> </w:t>
      </w:r>
      <w:r>
        <w:rPr>
          <w:bCs/>
          <w:b/>
        </w:rPr>
        <w:t xml:space="preserve">Military Officers</w:t>
      </w:r>
      <w:r>
        <w:t xml:space="preserve"> </w:t>
      </w:r>
      <w:r>
        <w:t xml:space="preserve">in</w:t>
      </w:r>
      <w:r>
        <w:t xml:space="preserve"> </w:t>
      </w:r>
      <w:r>
        <w:rPr>
          <w:bCs/>
          <w:b/>
        </w:rPr>
        <w:t xml:space="preserve">Algeria Algiers</w:t>
      </w:r>
      <w:r>
        <w:t xml:space="preserve"> </w:t>
      </w:r>
      <w:r>
        <w:t xml:space="preserve">operate within a complex security landscape characterized by terrorism, border conflicts, and transnational threats. The 2014 Sahel Initiative and Algeria’s participation in the G5 Sahel Joint Force highlight the critical role of Military Officers in coordinating cross-border operations against groups like Boko Haram and ISIS. Algiers’ proximity to Libya’s unstable regions further underscores the need for agile military strategies to prevent refugee flows, smuggling networks, and terrorist infiltration.</w:t>
      </w:r>
    </w:p>
    <w:p>
      <w:pPr>
        <w:pStyle w:val="BodyText"/>
      </w:pPr>
      <w:r>
        <w:t xml:space="preserve">The National Defense University (END) in Algiers plays a pivotal role in training Military Officers through specialized curricula that emphasize counter-insurgency tactics, cyber warfare preparedness, and international law. Graduates of this institution are often deployed to critical zones such as the eastern Mediterranean frontier or the Sahara-Sahel corridor, where they collaborate with regional partners like Tunisia and Mali. This strategic positioning reflects Algeria’s commitment to regional stability while safeguarding its own national interests.</w:t>
      </w:r>
    </w:p>
    <w:bookmarkEnd w:id="21"/>
    <w:bookmarkStart w:id="22" w:name="X8d00921c2049ad1780a5d9b38688fecf8c57efa"/>
    <w:p>
      <w:pPr>
        <w:pStyle w:val="Heading2"/>
      </w:pPr>
      <w:r>
        <w:rPr>
          <w:iCs/>
          <w:i/>
          <w:bCs/>
          <w:b/>
        </w:rPr>
        <w:t xml:space="preserve">Challenges and Opportunities for Military Officers in Algiers</w:t>
      </w:r>
    </w:p>
    <w:p>
      <w:pPr>
        <w:pStyle w:val="FirstParagraph"/>
      </w:pPr>
      <w:r>
        <w:t xml:space="preserve">The evolving nature of global conflict has necessitated adaptability among</w:t>
      </w:r>
      <w:r>
        <w:t xml:space="preserve"> </w:t>
      </w:r>
      <w:r>
        <w:rPr>
          <w:bCs/>
          <w:b/>
        </w:rPr>
        <w:t xml:space="preserve">Military Officers</w:t>
      </w:r>
      <w:r>
        <w:t xml:space="preserve"> </w:t>
      </w:r>
      <w:r>
        <w:t xml:space="preserve">in</w:t>
      </w:r>
      <w:r>
        <w:t xml:space="preserve"> </w:t>
      </w:r>
      <w:r>
        <w:rPr>
          <w:bCs/>
          <w:b/>
        </w:rPr>
        <w:t xml:space="preserve">Algeria Algiers</w:t>
      </w:r>
      <w:r>
        <w:t xml:space="preserve">. The rise of hybrid warfare, including disinformation campaigns and asymmetric threats, demands continuous innovation in training and technology. For instance, the recent integration of AI-driven surveillance systems into military operations demonstrates Algeria’s efforts to modernize its defense apparatus under the guidance of forward-thinking Military Officers.</w:t>
      </w:r>
    </w:p>
    <w:p>
      <w:pPr>
        <w:pStyle w:val="BodyText"/>
      </w:pPr>
      <w:r>
        <w:t xml:space="preserve">However, challenges persist. The economic burden of maintaining a large standing army amidst resource constraints poses difficulties for funding advanced equipment and infrastructure. Additionally, the political influence of military institutions in Algiers has occasionally sparked debates about civilian-military relations, particularly following coups d’état or instances of perceived overreach by senior officers.</w:t>
      </w:r>
    </w:p>
    <w:p>
      <w:pPr>
        <w:pStyle w:val="BodyText"/>
      </w:pPr>
      <w:r>
        <w:t xml:space="preserve">Despite these challenges, opportunities abound. The African Union’s focus on peacekeeping missions and Algeria’s leadership in regional organizations like the Arab Maghreb Union (UMA) provide avenues for Military Officers to expand their strategic impact. Collaborative exercises with NATO, the United Nations, and African nations further enhance Algiers’ military reputation as a hub for international security cooperation.</w:t>
      </w:r>
    </w:p>
    <w:bookmarkEnd w:id="22"/>
    <w:bookmarkStart w:id="23" w:name="Xfbcf7523e53c27969bf558b69de38d853e662e4"/>
    <w:p>
      <w:pPr>
        <w:pStyle w:val="Heading2"/>
      </w:pPr>
      <w:r>
        <w:rPr>
          <w:iCs/>
          <w:i/>
          <w:bCs/>
          <w:b/>
        </w:rPr>
        <w:t xml:space="preserve">Socio-Economic Dimensions of Military Service in Algeria</w:t>
      </w:r>
    </w:p>
    <w:p>
      <w:pPr>
        <w:pStyle w:val="FirstParagraph"/>
      </w:pPr>
      <w:r>
        <w:t xml:space="preserve">Beyond operational duties,</w:t>
      </w:r>
      <w:r>
        <w:t xml:space="preserve"> </w:t>
      </w:r>
      <w:r>
        <w:rPr>
          <w:bCs/>
          <w:b/>
        </w:rPr>
        <w:t xml:space="preserve">Military Officers</w:t>
      </w:r>
      <w:r>
        <w:t xml:space="preserve"> </w:t>
      </w:r>
      <w:r>
        <w:t xml:space="preserve">in</w:t>
      </w:r>
      <w:r>
        <w:t xml:space="preserve"> </w:t>
      </w:r>
      <w:r>
        <w:rPr>
          <w:bCs/>
          <w:b/>
        </w:rPr>
        <w:t xml:space="preserve">Algeria Algiers</w:t>
      </w:r>
      <w:r>
        <w:t xml:space="preserve"> </w:t>
      </w:r>
      <w:r>
        <w:t xml:space="preserve">contribute to national development through initiatives such as infrastructure projects, disaster relief, and community engagement programs. The AAF’s involvement in post-natural disaster recovery efforts—such as flood mitigation in the Kabylie region or sandstorm response strategies—demonstrates their multifaceted role in societal welfare.</w:t>
      </w:r>
    </w:p>
    <w:p>
      <w:pPr>
        <w:pStyle w:val="BodyText"/>
      </w:pPr>
      <w:r>
        <w:t xml:space="preserve">Economically, the military sector is a significant employer, offering stable careers to thousands of Algerians. However, critics argue that excessive budget allocations to defense could detract from investments in education and healthcare. Balancing these priorities remains a key challenge for Military Officers who must align their actions with broader national development goals.</w:t>
      </w:r>
    </w:p>
    <w:bookmarkEnd w:id="23"/>
    <w:bookmarkStart w:id="24" w:name="X56af8ae90aa2d5a19fcc76673d0bd1b2c7d1c16"/>
    <w:p>
      <w:pPr>
        <w:pStyle w:val="Heading2"/>
      </w:pPr>
      <w:r>
        <w:rPr>
          <w:iCs/>
          <w:i/>
          <w:bCs/>
          <w:b/>
        </w:rPr>
        <w:t xml:space="preserve">Conclusion: The Enduring Legacy of the Military Officer in Algeria’s Future</w:t>
      </w:r>
    </w:p>
    <w:p>
      <w:pPr>
        <w:pStyle w:val="FirstParagraph"/>
      </w:pPr>
      <w:r>
        <w:t xml:space="preserve">In conclusion, the</w:t>
      </w:r>
      <w:r>
        <w:t xml:space="preserve"> </w:t>
      </w:r>
      <w:r>
        <w:rPr>
          <w:bCs/>
          <w:b/>
        </w:rPr>
        <w:t xml:space="preserve">Military Officer</w:t>
      </w:r>
      <w:r>
        <w:t xml:space="preserve"> </w:t>
      </w:r>
      <w:r>
        <w:t xml:space="preserve">in</w:t>
      </w:r>
      <w:r>
        <w:t xml:space="preserve"> </w:t>
      </w:r>
      <w:r>
        <w:rPr>
          <w:bCs/>
          <w:b/>
        </w:rPr>
        <w:t xml:space="preserve">Algeria Algiers</w:t>
      </w:r>
      <w:r>
        <w:t xml:space="preserve"> </w:t>
      </w:r>
      <w:r>
        <w:t xml:space="preserve">represents a confluence of tradition and modernity, embodying both the historical legacy of Algeria’s struggle for independence and its aspirations for global relevance. As</w:t>
      </w:r>
      <w:r>
        <w:t xml:space="preserve"> </w:t>
      </w:r>
      <w:r>
        <w:rPr>
          <w:iCs/>
          <w:i/>
          <w:bCs/>
          <w:b/>
        </w:rPr>
        <w:t xml:space="preserve">Abstract academic</w:t>
      </w:r>
      <w:r>
        <w:t xml:space="preserve"> </w:t>
      </w:r>
      <w:r>
        <w:t xml:space="preserve">research underscores, their role transcends mere defense; it encompasses leadership in crisis management, technological innovation, and fostering regional peace. For Algeria to navigate the complexities of the 21st century, the Military Officer in Algiers must continue evolving—a sentinel of sovereignty and a bridge between past triumphs and future challenges.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Algeria, Algiers</dc:title>
  <dc:creator/>
  <dc:language>en</dc:language>
  <cp:keywords/>
  <dcterms:created xsi:type="dcterms:W3CDTF">2026-07-21T16:54:31Z</dcterms:created>
  <dcterms:modified xsi:type="dcterms:W3CDTF">2026-07-21T16:54:31Z</dcterms:modified>
</cp:coreProperties>
</file>

<file path=docProps/custom.xml><?xml version="1.0" encoding="utf-8"?>
<Properties xmlns="http://schemas.openxmlformats.org/officeDocument/2006/custom-properties" xmlns:vt="http://schemas.openxmlformats.org/officeDocument/2006/docPropsVTypes"/>
</file>