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Brazil's</w:t>
      </w:r>
      <w:r>
        <w:t xml:space="preserve"> </w:t>
      </w:r>
      <w:r>
        <w:t xml:space="preserve">National</w:t>
      </w:r>
      <w:r>
        <w:t xml:space="preserve"> </w:t>
      </w:r>
      <w:r>
        <w:t xml:space="preserve">Security</w:t>
      </w:r>
      <w:r>
        <w:t xml:space="preserve"> </w:t>
      </w:r>
      <w:r>
        <w:t xml:space="preserve">Framework</w:t>
      </w:r>
    </w:p>
    <w:p>
      <w:pPr>
        <w:pStyle w:val="FirstParagraph"/>
      </w:pPr>
      <w:r>
        <w:t xml:space="preserve">```html</w:t>
      </w:r>
    </w:p>
    <w:bookmarkStart w:id="20" w:name="Xde088b5c334acd2deaf0368bbc9ecfb309e27b6"/>
    <w:p>
      <w:pPr>
        <w:pStyle w:val="Heading1"/>
      </w:pPr>
      <w:r>
        <w:t xml:space="preserve">Abstract Academic: The Role of the Military Officer in Brazil's National Security Framework within Brasília, Brazil</w:t>
      </w:r>
    </w:p>
    <w:p>
      <w:pPr>
        <w:pStyle w:val="FirstParagraph"/>
      </w:pPr>
      <w:r>
        <w:rPr>
          <w:bCs/>
          <w:b/>
        </w:rPr>
        <w:t xml:space="preserve">Keywords:</w:t>
      </w:r>
      <w:r>
        <w:t xml:space="preserve"> </w:t>
      </w:r>
      <w:r>
        <w:t xml:space="preserve">Abstract academic, Military Officer, Brazil Brasília.</w:t>
      </w:r>
    </w:p>
    <w:p>
      <w:pPr>
        <w:pStyle w:val="BodyText"/>
      </w:pPr>
      <w:r>
        <w:t xml:space="preserve">The role of the military officer in contemporary societies has evolved significantly, particularly in countries like Brazil where military institutions hold a unique position within the socio-political landscape. This abstract academic document examines the multifaceted responsibilities of a</w:t>
      </w:r>
      <w:r>
        <w:t xml:space="preserve"> </w:t>
      </w:r>
      <w:r>
        <w:rPr>
          <w:bCs/>
          <w:b/>
        </w:rPr>
        <w:t xml:space="preserve">Military Officer</w:t>
      </w:r>
      <w:r>
        <w:t xml:space="preserve"> </w:t>
      </w:r>
      <w:r>
        <w:t xml:space="preserve">operating within the context of</w:t>
      </w:r>
      <w:r>
        <w:t xml:space="preserve"> </w:t>
      </w:r>
      <w:r>
        <w:rPr>
          <w:bCs/>
          <w:b/>
        </w:rPr>
        <w:t xml:space="preserve">Brazil Brasília</w:t>
      </w:r>
      <w:r>
        <w:t xml:space="preserve">, focusing on their contributions to national security, institutional governance, and public service. Given Brasília’s status as Brazil’s political and administrative capital, this analysis explores how military officers navigate the intersection of defense policy, civilian-military relations, and urban security challenges in a rapidly modernizing nation.</w:t>
      </w:r>
    </w:p>
    <w:p>
      <w:pPr>
        <w:pStyle w:val="BodyText"/>
      </w:pPr>
      <w:r>
        <w:rPr>
          <w:bCs/>
          <w:b/>
        </w:rPr>
        <w:t xml:space="preserve">Brazil Brasília</w:t>
      </w:r>
      <w:r>
        <w:t xml:space="preserve"> </w:t>
      </w:r>
      <w:r>
        <w:t xml:space="preserve">serves as the epicenter of national governance, housing key governmental institutions such as the National Congress, Supreme Court, and President’s Office. However, it also functions as a strategic hub for defense operations and military planning. The presence of military bases in and around Brasília underscores the critical role that</w:t>
      </w:r>
      <w:r>
        <w:t xml:space="preserve"> </w:t>
      </w:r>
      <w:r>
        <w:rPr>
          <w:bCs/>
          <w:b/>
        </w:rPr>
        <w:t xml:space="preserve">Military Officers</w:t>
      </w:r>
      <w:r>
        <w:t xml:space="preserve"> </w:t>
      </w:r>
      <w:r>
        <w:t xml:space="preserve">play in safeguarding both national interests and regional stability. This document argues that the</w:t>
      </w:r>
      <w:r>
        <w:t xml:space="preserve"> </w:t>
      </w:r>
      <w:r>
        <w:rPr>
          <w:bCs/>
          <w:b/>
        </w:rPr>
        <w:t xml:space="preserve">Military Officer</w:t>
      </w:r>
      <w:r>
        <w:t xml:space="preserve"> </w:t>
      </w:r>
      <w:r>
        <w:t xml:space="preserve">in Brasília is not merely a soldier but a multifunctional professional tasked with ensuring the security of Brazil’s political infrastructure, coordinating inter-agency operations, and upholding constitutional mandates under the 1988 Federal Constitution.</w:t>
      </w:r>
    </w:p>
    <w:p>
      <w:pPr>
        <w:pStyle w:val="BodyText"/>
      </w:pPr>
      <w:r>
        <w:t xml:space="preserve">The academic exploration begins by defining the evolving role of</w:t>
      </w:r>
      <w:r>
        <w:t xml:space="preserve"> </w:t>
      </w:r>
      <w:r>
        <w:rPr>
          <w:bCs/>
          <w:b/>
        </w:rPr>
        <w:t xml:space="preserve">Military Officers</w:t>
      </w:r>
      <w:r>
        <w:t xml:space="preserve"> </w:t>
      </w:r>
      <w:r>
        <w:t xml:space="preserve">in post-dictatorship Brazil (1985–present), emphasizing their transition from instruments of state control to guardians of democratic principles. This shift has been particularly evident in Brasília, where military officers are integral to counterinsurgency efforts, disaster response, and the protection of critical infrastructure. The document highlights the 2010 National Defense Strategy as a pivotal policy that redefined the scope of military engagement in civil matters, granting</w:t>
      </w:r>
      <w:r>
        <w:t xml:space="preserve"> </w:t>
      </w:r>
      <w:r>
        <w:rPr>
          <w:bCs/>
          <w:b/>
        </w:rPr>
        <w:t xml:space="preserve">Military Officers</w:t>
      </w:r>
      <w:r>
        <w:t xml:space="preserve"> </w:t>
      </w:r>
      <w:r>
        <w:t xml:space="preserve">expanded authority to collaborate with federal agencies on issues ranging from cybersecurity to urban policing.</w:t>
      </w:r>
    </w:p>
    <w:p>
      <w:pPr>
        <w:pStyle w:val="BodyText"/>
      </w:pPr>
      <w:r>
        <w:t xml:space="preserve">A central theme of this abstract is the duality of responsibility faced by</w:t>
      </w:r>
      <w:r>
        <w:t xml:space="preserve"> </w:t>
      </w:r>
      <w:r>
        <w:rPr>
          <w:bCs/>
          <w:b/>
        </w:rPr>
        <w:t xml:space="preserve">Military Officers</w:t>
      </w:r>
      <w:r>
        <w:t xml:space="preserve"> </w:t>
      </w:r>
      <w:r>
        <w:t xml:space="preserve">in Brasília. On one hand, they must adhere to strict civilian oversight as mandated by Brazil’s democratic framework, ensuring that their actions align with constitutional and legislative boundaries. On the other hand, their training and operational mandates require them to act decisively in crisis scenarios—such as during the 2016 protests against corruption or the 2021 Amazon wildfires—to protect national interests. This balance is a defining characteristic of military service in a country where civil-military relations remain a subject of scholarly debate.</w:t>
      </w:r>
    </w:p>
    <w:p>
      <w:pPr>
        <w:pStyle w:val="BodyText"/>
      </w:pPr>
      <w:r>
        <w:t xml:space="preserve">The document further analyzes the institutional training and ethical frameworks that shape</w:t>
      </w:r>
      <w:r>
        <w:t xml:space="preserve"> </w:t>
      </w:r>
      <w:r>
        <w:rPr>
          <w:bCs/>
          <w:b/>
        </w:rPr>
        <w:t xml:space="preserve">Military Officers</w:t>
      </w:r>
      <w:r>
        <w:t xml:space="preserve"> </w:t>
      </w:r>
      <w:r>
        <w:t xml:space="preserve">in Brazil’s capital. Military academies such as the Escola de Comando e Estado-Maior do Exército (ECEME) and the Academia da Força Aérea (AFA) play a pivotal role in preparing officers for their dual roles as defenders of the state and enforcers of public order. The curriculum emphasizes not only tactical skills but also political theory, human rights education, and intercultural communication—skills deemed essential for operating in Brasília’s diverse and politically charged environment.</w:t>
      </w:r>
    </w:p>
    <w:p>
      <w:pPr>
        <w:pStyle w:val="BodyText"/>
      </w:pPr>
      <w:r>
        <w:t xml:space="preserve">Particular attention is given to the challenges posed by Brazil’s federal structure, which grants significant autonomy to state governments. In this context,</w:t>
      </w:r>
      <w:r>
        <w:t xml:space="preserve"> </w:t>
      </w:r>
      <w:r>
        <w:rPr>
          <w:bCs/>
          <w:b/>
        </w:rPr>
        <w:t xml:space="preserve">Military Officers</w:t>
      </w:r>
      <w:r>
        <w:t xml:space="preserve"> </w:t>
      </w:r>
      <w:r>
        <w:t xml:space="preserve">stationed in Brasília must navigate complex coordination mechanisms with regional military commands while adhering to national defense policies. The document critiques the historical tension between centralized control and local governance, using case studies such as the 2013 Operation Car Wash (Lava Jato) to illustrate how military officers have been drawn into political controversies despite their supposed neutrality.</w:t>
      </w:r>
    </w:p>
    <w:p>
      <w:pPr>
        <w:pStyle w:val="BodyText"/>
      </w:pPr>
      <w:r>
        <w:t xml:space="preserve">Another key aspect explored is the role of</w:t>
      </w:r>
      <w:r>
        <w:t xml:space="preserve"> </w:t>
      </w:r>
      <w:r>
        <w:rPr>
          <w:bCs/>
          <w:b/>
        </w:rPr>
        <w:t xml:space="preserve">Military Officers</w:t>
      </w:r>
      <w:r>
        <w:t xml:space="preserve"> </w:t>
      </w:r>
      <w:r>
        <w:t xml:space="preserve">in disaster management and public health emergencies, particularly in light of recent pandemics like COVID-19. The Brazilian military’s involvement in logistical operations, hospitalization efforts, and community outreach programs demonstrates their adaptability to non-traditional security threats. This highlights the growing importance of interdisciplinary skills among</w:t>
      </w:r>
      <w:r>
        <w:t xml:space="preserve"> </w:t>
      </w:r>
      <w:r>
        <w:rPr>
          <w:bCs/>
          <w:b/>
        </w:rPr>
        <w:t xml:space="preserve">Military Officers</w:t>
      </w:r>
      <w:r>
        <w:t xml:space="preserve">, who must now collaborate with epidemiologists, urban planners, and social workers to address systemic vulnerabilities.</w:t>
      </w:r>
    </w:p>
    <w:p>
      <w:pPr>
        <w:pStyle w:val="BodyText"/>
      </w:pPr>
      <w:r>
        <w:t xml:space="preserve">The abstract also addresses the socio-economic dimensions of military service in Brasília. With Brazil’s capital experiencing rapid urbanization and rising inequality,</w:t>
      </w:r>
      <w:r>
        <w:t xml:space="preserve"> </w:t>
      </w:r>
      <w:r>
        <w:rPr>
          <w:bCs/>
          <w:b/>
        </w:rPr>
        <w:t xml:space="preserve">Military Officers</w:t>
      </w:r>
      <w:r>
        <w:t xml:space="preserve"> </w:t>
      </w:r>
      <w:r>
        <w:t xml:space="preserve">are increasingly called upon to participate in community-building initiatives and poverty alleviation programs. This reflects a broader trend of integrating military forces into national development strategies, as seen in the 2015 Plano Brasil Sem Miséria (Brazil Without Poverty) program. However, this integration raises ethical questions about the militarization of social services and the potential for mission creep.</w:t>
      </w:r>
    </w:p>
    <w:p>
      <w:pPr>
        <w:pStyle w:val="BodyText"/>
      </w:pPr>
      <w:r>
        <w:t xml:space="preserve">Finally, the document evaluates future challenges facing</w:t>
      </w:r>
      <w:r>
        <w:t xml:space="preserve"> </w:t>
      </w:r>
      <w:r>
        <w:rPr>
          <w:bCs/>
          <w:b/>
        </w:rPr>
        <w:t xml:space="preserve">Military Officers</w:t>
      </w:r>
      <w:r>
        <w:t xml:space="preserve"> </w:t>
      </w:r>
      <w:r>
        <w:t xml:space="preserve">in Brasília, including budget constraints, technological modernization needs, and the growing threat of cyber warfare. It proposes that ongoing academic research into these areas is essential to ensure that military institutions remain aligned with Brazil’s evolving security landscape. The role of</w:t>
      </w:r>
      <w:r>
        <w:t xml:space="preserve"> </w:t>
      </w:r>
      <w:r>
        <w:rPr>
          <w:bCs/>
          <w:b/>
        </w:rPr>
        <w:t xml:space="preserve">Military Officers</w:t>
      </w:r>
      <w:r>
        <w:t xml:space="preserve"> </w:t>
      </w:r>
      <w:r>
        <w:t xml:space="preserve">must continue to adapt to emerging threats while upholding the democratic principles enshrined in Brazil’s constitution.</w:t>
      </w:r>
    </w:p>
    <w:p>
      <w:pPr>
        <w:pStyle w:val="BodyText"/>
      </w:pPr>
      <w:r>
        <w:rPr>
          <w:iCs/>
          <w:i/>
        </w:rPr>
        <w:t xml:space="preserve">In conclusion, this abstract academic document underscores the critical and multifaceted responsibilities of the</w:t>
      </w:r>
      <w:r>
        <w:rPr>
          <w:iCs/>
          <w:i/>
        </w:rPr>
        <w:t xml:space="preserve"> </w:t>
      </w:r>
      <w:r>
        <w:rPr>
          <w:bCs/>
          <w:b/>
          <w:iCs/>
          <w:i/>
        </w:rPr>
        <w:t xml:space="preserve">Military Officer</w:t>
      </w:r>
      <w:r>
        <w:rPr>
          <w:iCs/>
          <w:i/>
        </w:rPr>
        <w:t xml:space="preserve"> </w:t>
      </w:r>
      <w:r>
        <w:rPr>
          <w:iCs/>
          <w:i/>
        </w:rPr>
        <w:t xml:space="preserve">within</w:t>
      </w:r>
      <w:r>
        <w:rPr>
          <w:iCs/>
          <w:i/>
        </w:rPr>
        <w:t xml:space="preserve"> </w:t>
      </w:r>
      <w:r>
        <w:rPr>
          <w:bCs/>
          <w:b/>
          <w:iCs/>
          <w:i/>
        </w:rPr>
        <w:t xml:space="preserve">Brazil Brasília</w:t>
      </w:r>
      <w:r>
        <w:rPr>
          <w:iCs/>
          <w:i/>
        </w:rPr>
        <w:t xml:space="preserve">. Through a rigorous examination of historical, institutional, and ethical dimensions, it argues that military officers in Brazil’s capital are pivotal to maintaining national security while fostering democratic governance. As Brazil continues to grapple with internal and external challenges, the role of the</w:t>
      </w:r>
      <w:r>
        <w:rPr>
          <w:iCs/>
          <w:i/>
        </w:rPr>
        <w:t xml:space="preserve"> </w:t>
      </w:r>
      <w:r>
        <w:rPr>
          <w:bCs/>
          <w:b/>
          <w:iCs/>
          <w:i/>
        </w:rPr>
        <w:t xml:space="preserve">Military Officer</w:t>
      </w:r>
      <w:r>
        <w:rPr>
          <w:iCs/>
          <w:i/>
        </w:rPr>
        <w:t xml:space="preserve"> </w:t>
      </w:r>
      <w:r>
        <w:rPr>
          <w:iCs/>
          <w:i/>
        </w:rPr>
        <w:t xml:space="preserve">will remain indispensable to the nation’s stability and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Military Officer in Brazil's National Security Framework</dc:title>
  <dc:creator/>
  <dc:language>en</dc:language>
  <cp:keywords/>
  <dcterms:created xsi:type="dcterms:W3CDTF">2026-07-23T20:18:47Z</dcterms:created>
  <dcterms:modified xsi:type="dcterms:W3CDTF">2026-07-23T20:18:47Z</dcterms:modified>
</cp:coreProperties>
</file>

<file path=docProps/custom.xml><?xml version="1.0" encoding="utf-8"?>
<Properties xmlns="http://schemas.openxmlformats.org/officeDocument/2006/custom-properties" xmlns:vt="http://schemas.openxmlformats.org/officeDocument/2006/docPropsVTypes"/>
</file>