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in</w:t>
      </w:r>
      <w:r>
        <w:t xml:space="preserve"> </w:t>
      </w:r>
      <w:r>
        <w:t xml:space="preserve">Egypt</w:t>
      </w:r>
      <w:r>
        <w:t xml:space="preserve"> </w:t>
      </w:r>
      <w:r>
        <w:t xml:space="preserve">Alexandria:</w:t>
      </w:r>
      <w:r>
        <w:t xml:space="preserve"> </w:t>
      </w:r>
      <w:r>
        <w:t xml:space="preserve">Strategic</w:t>
      </w:r>
      <w:r>
        <w:t xml:space="preserve"> </w:t>
      </w:r>
      <w:r>
        <w:t xml:space="preserve">and</w:t>
      </w:r>
      <w:r>
        <w:t xml:space="preserve"> </w:t>
      </w:r>
      <w:r>
        <w:t xml:space="preserve">Historical</w:t>
      </w:r>
      <w:r>
        <w:t xml:space="preserve"> </w:t>
      </w:r>
      <w:r>
        <w:t xml:space="preserve">Context</w:t>
      </w:r>
    </w:p>
    <w:bookmarkStart w:id="20" w:name="X2c3c655f296f86908bfaabe144c9fe3f970af5a"/>
    <w:p>
      <w:pPr>
        <w:pStyle w:val="Heading1"/>
      </w:pPr>
      <w:r>
        <w:t xml:space="preserve">The Role of the Military Officer in Egypt’s Alexandria: A Strategic and Academic Perspective</w:t>
      </w:r>
    </w:p>
    <w:p>
      <w:pPr>
        <w:pStyle w:val="FirstParagraph"/>
      </w:pPr>
      <w:r>
        <w:rPr>
          <w:bCs/>
          <w:b/>
        </w:rPr>
        <w:t xml:space="preserve">Abstract:</w:t>
      </w:r>
    </w:p>
    <w:p>
      <w:pPr>
        <w:pStyle w:val="BodyText"/>
      </w:pPr>
      <w:r>
        <w:t xml:space="preserve">The role of the</w:t>
      </w:r>
      <w:r>
        <w:t xml:space="preserve"> </w:t>
      </w:r>
      <w:r>
        <w:rPr>
          <w:bCs/>
          <w:b/>
        </w:rPr>
        <w:t xml:space="preserve">Military Officer</w:t>
      </w:r>
      <w:r>
        <w:t xml:space="preserve"> </w:t>
      </w:r>
      <w:r>
        <w:t xml:space="preserve">in Egypt’s</w:t>
      </w:r>
      <w:r>
        <w:t xml:space="preserve"> </w:t>
      </w:r>
      <w:r>
        <w:rPr>
          <w:iCs/>
          <w:i/>
        </w:rPr>
        <w:t xml:space="preserve">Alexandria</w:t>
      </w:r>
      <w:r>
        <w:t xml:space="preserve"> </w:t>
      </w:r>
      <w:r>
        <w:t xml:space="preserve">is a subject of profound academic and strategic significance, reflecting the city’s historical, geopolitical, and cultural importance as a regional hub. This abstract explores the multifaceted responsibilities of military officers in Alexandria, emphasizing their contributions to national security, defense operations, and regional stability. Given Alexandria’s unique geographical position on the Mediterranean coast—adjacent to both Europe and Africa—and its proximity to critical waterways such as the Suez Canal, military personnel stationed here are tasked with safeguarding Egypt’s maritime borders and maintaining operational readiness in a complex geopolitical landscape.</w:t>
      </w:r>
    </w:p>
    <w:p>
      <w:pPr>
        <w:pStyle w:val="BodyText"/>
      </w:pPr>
      <w:r>
        <w:t xml:space="preserve">The study begins by situating Alexandria within its historical context, highlighting its transformation from a Hellenistic metropolis to a modern center of military activity. The city’s strategic value has been recognized for millennia, from ancient Pharaohs who established naval bases there to contemporary governments that view it as a linchpin of national defense. This historical continuity underscores the enduring importance of</w:t>
      </w:r>
      <w:r>
        <w:t xml:space="preserve"> </w:t>
      </w:r>
      <w:r>
        <w:rPr>
          <w:iCs/>
          <w:i/>
        </w:rPr>
        <w:t xml:space="preserve">Alexandria</w:t>
      </w:r>
      <w:r>
        <w:t xml:space="preserve"> </w:t>
      </w:r>
      <w:r>
        <w:t xml:space="preserve">as a site for training, deployment, and command operations by military officers in Egypt.</w:t>
      </w:r>
    </w:p>
    <w:p>
      <w:pPr>
        <w:pStyle w:val="BodyText"/>
      </w:pPr>
      <w:r>
        <w:t xml:space="preserve">The abstract further delves into the specific duties of</w:t>
      </w:r>
      <w:r>
        <w:t xml:space="preserve"> </w:t>
      </w:r>
      <w:r>
        <w:rPr>
          <w:bCs/>
          <w:b/>
        </w:rPr>
        <w:t xml:space="preserve">Military Officers</w:t>
      </w:r>
      <w:r>
        <w:t xml:space="preserve"> </w:t>
      </w:r>
      <w:r>
        <w:t xml:space="preserve">stationed in Alexandria. These responsibilities include overseeing coastal defense systems, coordinating with international naval allies (such as France and the United States), and managing logistics for amphibious operations. Additionally, officers must navigate challenges such as cybersecurity threats to Egypt’s maritime infrastructure, counterterrorism efforts along the Mediterranean coastline, and disaster response during natural events like earthquakes or floods. The academic analysis highlights how military officers in Alexandria must balance traditional combat readiness with modern technological demands.</w:t>
      </w:r>
    </w:p>
    <w:p>
      <w:pPr>
        <w:pStyle w:val="BodyText"/>
      </w:pPr>
      <w:r>
        <w:t xml:space="preserve">A critical component of this study is the examination of</w:t>
      </w:r>
      <w:r>
        <w:t xml:space="preserve"> </w:t>
      </w:r>
      <w:r>
        <w:rPr>
          <w:iCs/>
          <w:i/>
        </w:rPr>
        <w:t xml:space="preserve">Alexandria</w:t>
      </w:r>
      <w:r>
        <w:t xml:space="preserve">’s role as a training ground for Egyptian military personnel. Institutions such as the Egyptian Armed Forces Academy and specialized naval academies in Alexandria play a pivotal role in preparing officers to lead in both domestic and international contexts. The abstract discusses how curricula here emphasize regional geopolitics, including relations with neighboring countries like Libya and Israel, as well as Egypt’s broader strategic partnerships within the Arab League and African Union. This academic focus ensures that military officers are equipped to address the nuanced challenges of operating in a region marked by political instability and shifting alliances.</w:t>
      </w:r>
    </w:p>
    <w:p>
      <w:pPr>
        <w:pStyle w:val="BodyText"/>
      </w:pPr>
      <w:r>
        <w:t xml:space="preserve">The document also addresses the socio-political dimensions of being a</w:t>
      </w:r>
      <w:r>
        <w:t xml:space="preserve"> </w:t>
      </w:r>
      <w:r>
        <w:rPr>
          <w:bCs/>
          <w:b/>
        </w:rPr>
        <w:t xml:space="preserve">Military Officer</w:t>
      </w:r>
      <w:r>
        <w:t xml:space="preserve"> </w:t>
      </w:r>
      <w:r>
        <w:t xml:space="preserve">in Alexandria. As a city with deep historical ties to both Egyptian and foreign cultures, officers must navigate cultural sensitivities while fostering collaboration between local communities and military institutions. The abstract underscores the importance of public engagement initiatives, such as community outreach programs and educational partnerships with universities like Alexandria University, to build trust and promote national unity.</w:t>
      </w:r>
    </w:p>
    <w:p>
      <w:pPr>
        <w:pStyle w:val="BodyText"/>
      </w:pPr>
      <w:r>
        <w:t xml:space="preserve">Furthermore, the study investigates the geopolitical dynamics that influence the role of military officers in</w:t>
      </w:r>
      <w:r>
        <w:t xml:space="preserve"> </w:t>
      </w:r>
      <w:r>
        <w:rPr>
          <w:iCs/>
          <w:i/>
        </w:rPr>
        <w:t xml:space="preserve">Alexandria</w:t>
      </w:r>
      <w:r>
        <w:t xml:space="preserve">. With Egypt’s strategic interests extending to the Red Sea, Gulf of Suez, and Mediterranean Sea, officers stationed here are often at the forefront of operations involving naval exercises with allied nations, intelligence-sharing agreements, and humanitarian missions. The abstract highlights case studies such as Egypt’s participation in UN peacekeeping efforts in Africa and its involvement in regional maritime security initiatives under the framework of the African Union.</w:t>
      </w:r>
    </w:p>
    <w:p>
      <w:pPr>
        <w:pStyle w:val="BodyText"/>
      </w:pPr>
      <w:r>
        <w:t xml:space="preserve">Ethical considerations are also a focal point. As</w:t>
      </w:r>
      <w:r>
        <w:t xml:space="preserve"> </w:t>
      </w:r>
      <w:r>
        <w:rPr>
          <w:bCs/>
          <w:b/>
        </w:rPr>
        <w:t xml:space="preserve">Military Officers</w:t>
      </w:r>
      <w:r>
        <w:t xml:space="preserve"> </w:t>
      </w:r>
      <w:r>
        <w:t xml:space="preserve">in Alexandria confront complex moral dilemmas—such as balancing national security with civil liberties or environmental protection—the academic analysis emphasizes the need for ethical training and leadership development. This includes addressing issues like civilian casualties during military operations, transparency in defense spending, and adherence to international humanitarian law.</w:t>
      </w:r>
    </w:p>
    <w:p>
      <w:pPr>
        <w:pStyle w:val="BodyText"/>
      </w:pPr>
      <w:r>
        <w:t xml:space="preserve">The abstract concludes by reaffirming Alexandria’s status as a cornerstone of Egypt’s military strategy. It argues that the city’s unique blend of historical legacy, modern infrastructure, and strategic positioning makes it an irreplaceable asset for</w:t>
      </w:r>
      <w:r>
        <w:t xml:space="preserve"> </w:t>
      </w:r>
      <w:r>
        <w:rPr>
          <w:bCs/>
          <w:b/>
        </w:rPr>
        <w:t xml:space="preserve">Military Officers</w:t>
      </w:r>
      <w:r>
        <w:t xml:space="preserve"> </w:t>
      </w:r>
      <w:r>
        <w:t xml:space="preserve">tasked with safeguarding national interests. By integrating academic research, historical analysis, and contemporary case studies, this document provides a comprehensive framework for understanding the role of military personnel in Alexandria and their contributions to Egypt’s security paradigm.</w:t>
      </w:r>
    </w:p>
    <w:p>
      <w:pPr>
        <w:pStyle w:val="BodyText"/>
      </w:pPr>
      <w:r>
        <w:rPr>
          <w:iCs/>
          <w:i/>
        </w:rPr>
        <w:t xml:space="preserve">This abstract is part of an academic initiative supported by institutions in</w:t>
      </w:r>
      <w:r>
        <w:rPr>
          <w:iCs/>
          <w:i/>
        </w:rPr>
        <w:t xml:space="preserve"> </w:t>
      </w:r>
      <w:r>
        <w:rPr>
          <w:bCs/>
          <w:b/>
          <w:iCs/>
          <w:i/>
        </w:rPr>
        <w:t xml:space="preserve">Egypt Alexandria</w:t>
      </w:r>
      <w:r>
        <w:rPr>
          <w:iCs/>
          <w:i/>
        </w:rPr>
        <w:t xml:space="preserve">, aiming to bridge theoretical knowledge with practical applications for national defense. It is intended for scholars, policymakers, and military professionals engaged in the study of regional security and strategic studies.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in Egypt Alexandria: Strategic and Historical Context</dc:title>
  <dc:creator/>
  <cp:keywords/>
  <dcterms:created xsi:type="dcterms:W3CDTF">2026-07-23T17:08:05Z</dcterms:created>
  <dcterms:modified xsi:type="dcterms:W3CDTF">2026-07-23T17:08:05Z</dcterms:modified>
</cp:coreProperties>
</file>

<file path=docProps/custom.xml><?xml version="1.0" encoding="utf-8"?>
<Properties xmlns="http://schemas.openxmlformats.org/officeDocument/2006/custom-properties" xmlns:vt="http://schemas.openxmlformats.org/officeDocument/2006/docPropsVTypes"/>
</file>