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5fc4c5d94f72fdb2206e8bdca8b26c1a81408be"/>
    <w:p>
      <w:pPr>
        <w:pStyle w:val="Heading1"/>
      </w:pPr>
      <w:r>
        <w:t xml:space="preserve">Abstract Academic: The Role of the Military Officer in Contemporary France, with a Focus on Lyon</w:t>
      </w:r>
    </w:p>
    <w:p>
      <w:pPr>
        <w:pStyle w:val="FirstParagraph"/>
      </w:pPr>
      <w:r>
        <w:t xml:space="preserve">This abstract academic document explores the multifaceted role of the</w:t>
      </w:r>
      <w:r>
        <w:t xml:space="preserve"> </w:t>
      </w:r>
      <w:r>
        <w:rPr>
          <w:bCs/>
          <w:b/>
        </w:rPr>
        <w:t xml:space="preserve">Military Officer</w:t>
      </w:r>
      <w:r>
        <w:t xml:space="preserve"> </w:t>
      </w:r>
      <w:r>
        <w:t xml:space="preserve">within the context of modern national security frameworks, specifically examining their significance in</w:t>
      </w:r>
      <w:r>
        <w:t xml:space="preserve"> </w:t>
      </w:r>
      <w:r>
        <w:rPr>
          <w:bCs/>
          <w:b/>
        </w:rPr>
        <w:t xml:space="preserve">France Lyon</w:t>
      </w:r>
      <w:r>
        <w:t xml:space="preserve">. As a city strategically positioned at the crossroads of Europe, Lyon has historically been a critical node for military operations, logistical planning, and defense coordination. This analysis underscores how the evolving responsibilities of military officers in France’s third-largest city intersect with regional socio-economic dynamics, technological advancements, and national defense priorities.</w:t>
      </w:r>
    </w:p>
    <w:bookmarkStart w:id="20" w:name="Xa62403f09b2d3b0a70137df2e76da89980b076c"/>
    <w:p>
      <w:pPr>
        <w:pStyle w:val="Heading2"/>
      </w:pPr>
      <w:r>
        <w:t xml:space="preserve">Historical Context: Lyon as a Military Hub</w:t>
      </w:r>
    </w:p>
    <w:p>
      <w:pPr>
        <w:pStyle w:val="FirstParagraph"/>
      </w:pPr>
      <w:r>
        <w:t xml:space="preserve">Lyon’s strategic location along the Rhône River and its proximity to key European trade routes have long made it a focal point for military activity. During World War II, Lyon became a pivotal site for Allied operations, with its industrial infrastructure and transportation networks serving as vital assets. Today, the city continues to play a central role in France’s defense architecture, hosting military installations such as the</w:t>
      </w:r>
      <w:r>
        <w:t xml:space="preserve"> </w:t>
      </w:r>
      <w:r>
        <w:rPr>
          <w:iCs/>
          <w:i/>
        </w:rPr>
        <w:t xml:space="preserve">Centre de Défense et de Sécurité Territoriale (CDST)</w:t>
      </w:r>
      <w:r>
        <w:t xml:space="preserve"> </w:t>
      </w:r>
      <w:r>
        <w:t xml:space="preserve">and collaborating with national defense agencies. This historical continuity ensures that military officers stationed in Lyon are tasked with both preserving legacy systems and adapting to contemporary challenges.</w:t>
      </w:r>
    </w:p>
    <w:bookmarkEnd w:id="20"/>
    <w:bookmarkStart w:id="21" w:name="X960e606662cf649c1eacd2bebf9e0525f0a372e"/>
    <w:p>
      <w:pPr>
        <w:pStyle w:val="Heading2"/>
      </w:pPr>
      <w:r>
        <w:t xml:space="preserve">The Modern Military Officer: A Multifaceted Role</w:t>
      </w:r>
    </w:p>
    <w:p>
      <w:pPr>
        <w:pStyle w:val="FirstParagraph"/>
      </w:pPr>
      <w:r>
        <w:t xml:space="preserve">The</w:t>
      </w:r>
      <w:r>
        <w:t xml:space="preserve"> </w:t>
      </w:r>
      <w:r>
        <w:rPr>
          <w:bCs/>
          <w:b/>
        </w:rPr>
        <w:t xml:space="preserve">Military Officer</w:t>
      </w:r>
      <w:r>
        <w:t xml:space="preserve"> </w:t>
      </w:r>
      <w:r>
        <w:t xml:space="preserve">in France is a professional whose responsibilities extend beyond traditional combat roles. In</w:t>
      </w:r>
      <w:r>
        <w:t xml:space="preserve"> </w:t>
      </w:r>
      <w:r>
        <w:rPr>
          <w:bCs/>
          <w:b/>
        </w:rPr>
        <w:t xml:space="preserve">France Lyon</w:t>
      </w:r>
      <w:r>
        <w:t xml:space="preserve">, officers are increasingly engaged in tasks such as:</w:t>
      </w:r>
    </w:p>
    <w:p>
      <w:pPr>
        <w:numPr>
          <w:ilvl w:val="0"/>
          <w:numId w:val="1001"/>
        </w:numPr>
        <w:pStyle w:val="Compact"/>
      </w:pPr>
      <w:r>
        <w:rPr>
          <w:iCs/>
          <w:i/>
        </w:rPr>
        <w:t xml:space="preserve">Crisis Management:</w:t>
      </w:r>
      <w:r>
        <w:t xml:space="preserve"> </w:t>
      </w:r>
      <w:r>
        <w:t xml:space="preserve">Coordinating rapid response teams during natural disasters, terrorist threats, or civil unrest. Lyon’s diverse urban landscape and industrial base necessitate specialized training for officers to manage high-stakes scenarios.</w:t>
      </w:r>
    </w:p>
    <w:p>
      <w:pPr>
        <w:numPr>
          <w:ilvl w:val="0"/>
          <w:numId w:val="1001"/>
        </w:numPr>
        <w:pStyle w:val="Compact"/>
      </w:pPr>
      <w:r>
        <w:rPr>
          <w:iCs/>
          <w:i/>
        </w:rPr>
        <w:t xml:space="preserve">Technological Integration:</w:t>
      </w:r>
      <w:r>
        <w:t xml:space="preserve"> </w:t>
      </w:r>
      <w:r>
        <w:t xml:space="preserve">Overseeing the implementation of cutting-edge defense technologies, such as AI-driven surveillance systems and cyber warfare protocols. The presence of tech hubs in Lyon, like the</w:t>
      </w:r>
      <w:r>
        <w:t xml:space="preserve"> </w:t>
      </w:r>
      <w:r>
        <w:rPr>
          <w:iCs/>
          <w:i/>
        </w:rPr>
        <w:t xml:space="preserve">Institut Lumière</w:t>
      </w:r>
      <w:r>
        <w:t xml:space="preserve">, fosters innovation that military officers must harness.</w:t>
      </w:r>
    </w:p>
    <w:p>
      <w:pPr>
        <w:numPr>
          <w:ilvl w:val="0"/>
          <w:numId w:val="1001"/>
        </w:numPr>
        <w:pStyle w:val="Compact"/>
      </w:pPr>
      <w:r>
        <w:rPr>
          <w:iCs/>
          <w:i/>
        </w:rPr>
        <w:t xml:space="preserve">Civil-Military Cooperation:</w:t>
      </w:r>
      <w:r>
        <w:t xml:space="preserve"> </w:t>
      </w:r>
      <w:r>
        <w:t xml:space="preserve">Building partnerships with local authorities, businesses, and academic institutions to enhance regional resilience. For example, officers collaborate with the University of Lyon on research initiatives related to urban security and disaster preparedness.</w:t>
      </w:r>
    </w:p>
    <w:bookmarkEnd w:id="21"/>
    <w:bookmarkStart w:id="22" w:name="Xabb5a5e71afc66bdf174835435f9c3f5ef2044e"/>
    <w:p>
      <w:pPr>
        <w:pStyle w:val="Heading2"/>
      </w:pPr>
      <w:r>
        <w:t xml:space="preserve">Challenges in the French Military Context</w:t>
      </w:r>
    </w:p>
    <w:p>
      <w:pPr>
        <w:pStyle w:val="FirstParagraph"/>
      </w:pPr>
      <w:r>
        <w:t xml:space="preserve">The</w:t>
      </w:r>
      <w:r>
        <w:t xml:space="preserve"> </w:t>
      </w:r>
      <w:r>
        <w:rPr>
          <w:bCs/>
          <w:b/>
        </w:rPr>
        <w:t xml:space="preserve">Military Officer</w:t>
      </w:r>
      <w:r>
        <w:t xml:space="preserve"> </w:t>
      </w:r>
      <w:r>
        <w:t xml:space="preserve">in</w:t>
      </w:r>
      <w:r>
        <w:t xml:space="preserve"> </w:t>
      </w:r>
      <w:r>
        <w:rPr>
          <w:bCs/>
          <w:b/>
        </w:rPr>
        <w:t xml:space="preserve">France Lyon</w:t>
      </w:r>
      <w:r>
        <w:t xml:space="preserve"> </w:t>
      </w:r>
      <w:r>
        <w:t xml:space="preserve">faces unique challenges rooted in the city’s dual identity as a cultural and industrial powerhouse. These include:</w:t>
      </w:r>
    </w:p>
    <w:p>
      <w:pPr>
        <w:numPr>
          <w:ilvl w:val="0"/>
          <w:numId w:val="1002"/>
        </w:numPr>
        <w:pStyle w:val="Compact"/>
      </w:pPr>
      <w:r>
        <w:rPr>
          <w:iCs/>
          <w:i/>
        </w:rPr>
        <w:t xml:space="preserve">Balancing National and Regional Priorities:</w:t>
      </w:r>
      <w:r>
        <w:t xml:space="preserve"> </w:t>
      </w:r>
      <w:r>
        <w:t xml:space="preserve">While France’s national defense strategy emphasizes global engagement (e.g., operations in Africa, Europe, and the Mediterranean), Lyon-based officers must also address localized concerns such as border security with Switzerland and Italy.</w:t>
      </w:r>
    </w:p>
    <w:p>
      <w:pPr>
        <w:numPr>
          <w:ilvl w:val="0"/>
          <w:numId w:val="1002"/>
        </w:numPr>
        <w:pStyle w:val="Compact"/>
      </w:pPr>
      <w:r>
        <w:rPr>
          <w:iCs/>
          <w:i/>
        </w:rPr>
        <w:t xml:space="preserve">Ethical Dilemmas in Technology Use:</w:t>
      </w:r>
      <w:r>
        <w:t xml:space="preserve"> </w:t>
      </w:r>
      <w:r>
        <w:t xml:space="preserve">The integration of autonomous weapons systems or data surveillance technologies raises questions about civil liberties. Officers are tasked with navigating these ethical complexities while adhering to French laws and NATO guidelines.</w:t>
      </w:r>
    </w:p>
    <w:p>
      <w:pPr>
        <w:numPr>
          <w:ilvl w:val="0"/>
          <w:numId w:val="1002"/>
        </w:numPr>
        <w:pStyle w:val="Compact"/>
      </w:pPr>
      <w:r>
        <w:rPr>
          <w:iCs/>
          <w:i/>
        </w:rPr>
        <w:t xml:space="preserve">Diversity and Inclusion:</w:t>
      </w:r>
      <w:r>
        <w:t xml:space="preserve"> </w:t>
      </w:r>
      <w:r>
        <w:t xml:space="preserve">Lyon’s multicultural population demands that military officers be culturally competent, ensuring that defense initiatives align with the values of a diverse community.</w:t>
      </w:r>
    </w:p>
    <w:bookmarkEnd w:id="22"/>
    <w:bookmarkStart w:id="23" w:name="Xad4bf0a02b0f3c4e16965c461ae2660ed9684a6"/>
    <w:p>
      <w:pPr>
        <w:pStyle w:val="Heading2"/>
      </w:pPr>
      <w:r>
        <w:t xml:space="preserve">Opportunities for Innovation and Leadership</w:t>
      </w:r>
    </w:p>
    <w:p>
      <w:pPr>
        <w:pStyle w:val="FirstParagraph"/>
      </w:pPr>
      <w:r>
        <w:t xml:space="preserve">Lyon’s dynamic environment presents unparalleled opportunities for</w:t>
      </w:r>
      <w:r>
        <w:t xml:space="preserve"> </w:t>
      </w:r>
      <w:r>
        <w:rPr>
          <w:bCs/>
          <w:b/>
        </w:rPr>
        <w:t xml:space="preserve">Military Officers</w:t>
      </w:r>
      <w:r>
        <w:t xml:space="preserve"> </w:t>
      </w:r>
      <w:r>
        <w:t xml:space="preserve">to pioneer new approaches to national security. Key areas include:</w:t>
      </w:r>
    </w:p>
    <w:p>
      <w:pPr>
        <w:numPr>
          <w:ilvl w:val="0"/>
          <w:numId w:val="1003"/>
        </w:numPr>
        <w:pStyle w:val="Compact"/>
      </w:pPr>
      <w:r>
        <w:rPr>
          <w:iCs/>
          <w:i/>
        </w:rPr>
        <w:t xml:space="preserve">Educational Partnerships:</w:t>
      </w:r>
      <w:r>
        <w:t xml:space="preserve"> </w:t>
      </w:r>
      <w:r>
        <w:t xml:space="preserve">Collaborations with institutions like the École de Guerre (French War School) and the École Polytechnique Fédérale de Lausanne (EPFL) allow officers to engage in interdisciplinary research on topics such as AI ethics, climate change adaptation, and sustainable military practices.</w:t>
      </w:r>
    </w:p>
    <w:p>
      <w:pPr>
        <w:numPr>
          <w:ilvl w:val="0"/>
          <w:numId w:val="1003"/>
        </w:numPr>
        <w:pStyle w:val="Compact"/>
      </w:pPr>
      <w:r>
        <w:rPr>
          <w:iCs/>
          <w:i/>
        </w:rPr>
        <w:t xml:space="preserve">Economic Synergy:</w:t>
      </w:r>
      <w:r>
        <w:t xml:space="preserve"> </w:t>
      </w:r>
      <w:r>
        <w:t xml:space="preserve">Leveraging Lyon’s status as a center for innovation and entrepreneurship, officers can foster public-private partnerships to develop defense technologies that benefit both the military and civilian sectors. For instance, projects in renewable energy or smart infrastructure often intersect with national defense goals.</w:t>
      </w:r>
    </w:p>
    <w:p>
      <w:pPr>
        <w:numPr>
          <w:ilvl w:val="0"/>
          <w:numId w:val="1003"/>
        </w:numPr>
        <w:pStyle w:val="Compact"/>
      </w:pPr>
      <w:r>
        <w:rPr>
          <w:iCs/>
          <w:i/>
        </w:rPr>
        <w:t xml:space="preserve">Cultural Diplomacy:</w:t>
      </w:r>
      <w:r>
        <w:t xml:space="preserve"> </w:t>
      </w:r>
      <w:r>
        <w:t xml:space="preserve">Military officers in Lyon are uniquely positioned to promote France’s soft power through cultural exchanges, language programs, and community outreach initiatives that align with the city’s UNESCO World Heritage status.</w:t>
      </w:r>
    </w:p>
    <w:bookmarkEnd w:id="23"/>
    <w:bookmarkStart w:id="24" w:name="Xc77ab2ebac27ae736bd008628962c49ad8fb2bc"/>
    <w:p>
      <w:pPr>
        <w:pStyle w:val="Heading2"/>
      </w:pPr>
      <w:r>
        <w:t xml:space="preserve">The Role of Military Officers in Shaping National Identity</w:t>
      </w:r>
    </w:p>
    <w:p>
      <w:pPr>
        <w:pStyle w:val="FirstParagraph"/>
      </w:pPr>
      <w:r>
        <w:t xml:space="preserve">In</w:t>
      </w:r>
      <w:r>
        <w:t xml:space="preserve"> </w:t>
      </w:r>
      <w:r>
        <w:rPr>
          <w:bCs/>
          <w:b/>
        </w:rPr>
        <w:t xml:space="preserve">France Lyon</w:t>
      </w:r>
      <w:r>
        <w:t xml:space="preserve">, military officers serve as custodians of national identity while adapting to a rapidly changing world. Their work reflects France’s commitment to democratic values, human rights, and global cooperation. For example, officers stationed in Lyon are often involved in training programs for international peacekeeping missions under the United Nations or NATO frameworks. This dual focus on domestic stability and international engagement underscores their critical role in maintaining France’s geopolitical influence.</w:t>
      </w:r>
    </w:p>
    <w:bookmarkEnd w:id="24"/>
    <w:bookmarkStart w:id="25" w:name="X4e56fd29edf25bb44d3a9c7ce6455a82507d9bb"/>
    <w:p>
      <w:pPr>
        <w:pStyle w:val="Heading2"/>
      </w:pPr>
      <w:r>
        <w:t xml:space="preserve">Conclusion: The Future of the Military Officer in Lyon</w:t>
      </w:r>
    </w:p>
    <w:p>
      <w:pPr>
        <w:pStyle w:val="FirstParagraph"/>
      </w:pPr>
      <w:r>
        <w:t xml:space="preserve">The</w:t>
      </w:r>
      <w:r>
        <w:t xml:space="preserve"> </w:t>
      </w:r>
      <w:r>
        <w:rPr>
          <w:bCs/>
          <w:b/>
        </w:rPr>
        <w:t xml:space="preserve">Military Officer</w:t>
      </w:r>
      <w:r>
        <w:t xml:space="preserve"> </w:t>
      </w:r>
      <w:r>
        <w:t xml:space="preserve">in</w:t>
      </w:r>
      <w:r>
        <w:t xml:space="preserve"> </w:t>
      </w:r>
      <w:r>
        <w:rPr>
          <w:bCs/>
          <w:b/>
        </w:rPr>
        <w:t xml:space="preserve">France Lyon</w:t>
      </w:r>
      <w:r>
        <w:t xml:space="preserve"> </w:t>
      </w:r>
      <w:r>
        <w:t xml:space="preserve">stands at the intersection of tradition and innovation, tasked with safeguarding national interests while embracing the complexities of a modern, interconnected world. As France continues to prioritize technological advancement, ethical governance, and regional collaboration, military officers in Lyon will remain pivotal in shaping both local and global security paradigms. Their success hinges on their ability to balance strategic vision with cultural sensitivity—a challenge that defines the essence of leadership in contemporary military contexts.</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Military Officer in France Lyon</dc:title>
  <dc:creator/>
  <dc:language>en</dc:language>
  <cp:keywords/>
  <dcterms:created xsi:type="dcterms:W3CDTF">2026-07-23T08:11:57Z</dcterms:created>
  <dcterms:modified xsi:type="dcterms:W3CDTF">2026-07-23T08:11:57Z</dcterms:modified>
</cp:coreProperties>
</file>

<file path=docProps/custom.xml><?xml version="1.0" encoding="utf-8"?>
<Properties xmlns="http://schemas.openxmlformats.org/officeDocument/2006/custom-properties" xmlns:vt="http://schemas.openxmlformats.org/officeDocument/2006/docPropsVTypes"/>
</file>