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6" w:name="X198c20a7b7a78d91a6a37dec7e607b71bbc2b9e"/>
    <w:p>
      <w:pPr>
        <w:pStyle w:val="Heading1"/>
      </w:pPr>
      <w:r>
        <w:t xml:space="preserve">Abstract Academic Document: The Role and Significance of a Military Officer in France Marseille</w:t>
      </w:r>
    </w:p>
    <w:p>
      <w:pPr>
        <w:pStyle w:val="FirstParagraph"/>
      </w:pPr>
      <w:r>
        <w:t xml:space="preserve">This academic abstract explores the multifaceted role of a military officer within the context of France, with specific focus on the city of Marseille. As a major Mediterranean port and strategic hub, Marseille holds historical, economic, and geopolitical significance that directly influences the responsibilities and challenges faced by military officers stationed there. The document examines how the unique characteristics of France’s defense framework intersect with the dynamic environment of Marseille to shape the duties, training requirements, and leadership dynamics of military personnel operating in this region. By analyzing both historical precedents and contemporary practices, this abstract highlights why Marseille remains a critical location for French military operations and strategic planning.</w:t>
      </w:r>
    </w:p>
    <w:bookmarkStart w:id="20" w:name="introduction"/>
    <w:p>
      <w:pPr>
        <w:pStyle w:val="Heading2"/>
      </w:pPr>
      <w:r>
        <w:t xml:space="preserve">Introduction</w:t>
      </w:r>
    </w:p>
    <w:p>
      <w:pPr>
        <w:pStyle w:val="FirstParagraph"/>
      </w:pPr>
      <w:r>
        <w:t xml:space="preserve">The role of a military officer is inherently tied to the geopolitical and cultural landscape in which they operate. In France, where national defense is deeply embedded in the country’s identity, this role takes on added complexity when situated within a city like Marseille. As France’s second-largest city and the largest port in Europe, Marseille serves as a nexus for trade, migration, and security challenges that demand specialized military expertise. This abstract delves into how military officers stationed in Marseille navigate these demands while adhering to the broader objectives of the French Armed Forces.</w:t>
      </w:r>
    </w:p>
    <w:bookmarkEnd w:id="20"/>
    <w:bookmarkStart w:id="21" w:name="strategic-importance-of-marseille"/>
    <w:p>
      <w:pPr>
        <w:pStyle w:val="Heading2"/>
      </w:pPr>
      <w:r>
        <w:t xml:space="preserve">Strategic Importance of Marseille</w:t>
      </w:r>
    </w:p>
    <w:p>
      <w:pPr>
        <w:pStyle w:val="FirstParagraph"/>
      </w:pPr>
      <w:r>
        <w:t xml:space="preserve">Marseille’s strategic importance cannot be overstated. Its location on the Mediterranean Sea grants it access to key maritime routes connecting Europe, Africa, and the Middle East. Historically, this has made Marseille a vital point for naval operations and trade. In modern times, the city remains critical for France’s defense strategy due to its proximity to North African territories, potential threats from non-state actors in the Sahel region, and its role as a gateway for migration flows into Europe. These factors necessitate a robust military presence that is both proactive and adaptive.</w:t>
      </w:r>
    </w:p>
    <w:p>
      <w:pPr>
        <w:pStyle w:val="BodyText"/>
      </w:pPr>
      <w:r>
        <w:t xml:space="preserve">The French military has long recognized Marseille’s strategic value. The city hosts several key facilities, including the Port of Marseille (Port de Marseille), which is not only an economic lifeline but also a potential target for asymmetric threats. Additionally, the 15th Marine Infantry Regiment (15e Régiment d’Infanterie de Marine) and other units are stationed in the region to ensure rapid response capabilities. Military officers in Marseille must therefore be prepared to oversee operations that range from counter-terrorism and maritime security to disaster relief and international cooperation.</w:t>
      </w:r>
    </w:p>
    <w:bookmarkEnd w:id="21"/>
    <w:bookmarkStart w:id="22" w:name="X2971065e3ba7499d527430079cdc0656df26c74"/>
    <w:p>
      <w:pPr>
        <w:pStyle w:val="Heading2"/>
      </w:pPr>
      <w:r>
        <w:t xml:space="preserve">The Role of a Military Officer in France Marseille</w:t>
      </w:r>
    </w:p>
    <w:p>
      <w:pPr>
        <w:pStyle w:val="FirstParagraph"/>
      </w:pPr>
      <w:r>
        <w:t xml:space="preserve">A military officer in Marseille operates within a framework that balances national defense priorities with local governance needs. Their responsibilities are multifaceted, requiring expertise in both traditional military functions and modern challenges such as cyber threats, urban warfare scenarios, and interagency collaboration.</w:t>
      </w:r>
    </w:p>
    <w:p>
      <w:pPr>
        <w:numPr>
          <w:ilvl w:val="0"/>
          <w:numId w:val="1001"/>
        </w:numPr>
        <w:pStyle w:val="Compact"/>
      </w:pPr>
      <w:r>
        <w:rPr>
          <w:bCs/>
          <w:b/>
        </w:rPr>
        <w:t xml:space="preserve">Military Leadership:</w:t>
      </w:r>
      <w:r>
        <w:t xml:space="preserve"> </w:t>
      </w:r>
      <w:r>
        <w:t xml:space="preserve">Officers are responsible for training troops, maintaining operational readiness, and ensuring compliance with French military doctrine. This includes overseeing exercises that simulate scenarios specific to Marseille’s geography and security risks.</w:t>
      </w:r>
    </w:p>
    <w:p>
      <w:pPr>
        <w:numPr>
          <w:ilvl w:val="0"/>
          <w:numId w:val="1001"/>
        </w:numPr>
        <w:pStyle w:val="Compact"/>
      </w:pPr>
      <w:r>
        <w:rPr>
          <w:bCs/>
          <w:b/>
        </w:rPr>
        <w:t xml:space="preserve">Cross-Departmental Coordination:</w:t>
      </w:r>
      <w:r>
        <w:t xml:space="preserve"> </w:t>
      </w:r>
      <w:r>
        <w:t xml:space="preserve">Officers frequently collaborate with local authorities, including the Marseille Police Prefecture (Prefecture de Police de Marseille) and emergency services, to address incidents such as maritime smuggling or large-scale public events. This requires a nuanced understanding of both military and civilian protocols.</w:t>
      </w:r>
    </w:p>
    <w:p>
      <w:pPr>
        <w:numPr>
          <w:ilvl w:val="0"/>
          <w:numId w:val="1001"/>
        </w:numPr>
        <w:pStyle w:val="Compact"/>
      </w:pPr>
      <w:r>
        <w:rPr>
          <w:bCs/>
          <w:b/>
        </w:rPr>
        <w:t xml:space="preserve">Strategic Planning:</w:t>
      </w:r>
      <w:r>
        <w:t xml:space="preserve"> </w:t>
      </w:r>
      <w:r>
        <w:t xml:space="preserve">Given Marseille’s role in France’s Mediterranean defense strategy, officers must contribute to the development of contingency plans for crises such as natural disasters, terrorist attacks, or geopolitical conflicts in neighboring regions.</w:t>
      </w:r>
    </w:p>
    <w:p>
      <w:pPr>
        <w:numPr>
          <w:ilvl w:val="0"/>
          <w:numId w:val="1001"/>
        </w:numPr>
        <w:pStyle w:val="Compact"/>
      </w:pPr>
      <w:r>
        <w:rPr>
          <w:bCs/>
          <w:b/>
        </w:rPr>
        <w:t xml:space="preserve">International Engagement:</w:t>
      </w:r>
      <w:r>
        <w:t xml:space="preserve"> </w:t>
      </w:r>
      <w:r>
        <w:t xml:space="preserve">Marseille’s proximity to North Africa and its status as a hub for international trade necessitate collaboration with NATO allies and regional partners. Officers often participate in multinational exercises or joint operations that reinforce France’s diplomatic goals.</w:t>
      </w:r>
    </w:p>
    <w:bookmarkEnd w:id="22"/>
    <w:bookmarkStart w:id="23" w:name="historical-context-and-modern-adaptation"/>
    <w:p>
      <w:pPr>
        <w:pStyle w:val="Heading2"/>
      </w:pPr>
      <w:r>
        <w:t xml:space="preserve">Historical Context and Modern Adaptation</w:t>
      </w:r>
    </w:p>
    <w:p>
      <w:pPr>
        <w:pStyle w:val="FirstParagraph"/>
      </w:pPr>
      <w:r>
        <w:t xml:space="preserve">Marseille’s military history dates back to the Roman era, but its modern significance as a military stronghold began during the 19th century with the expansion of French colonial ambitions in North Africa. Today, this legacy continues through institutions like the Ecole de Guerre (French War College), which trains officers in strategic thinking tailored to France’s Mediterranean interests. Military officers in Marseille must therefore reconcile historical precedents with contemporary demands, such as addressing climate change-related risks to coastal infrastructure or managing tensions arising from migration pressures.</w:t>
      </w:r>
    </w:p>
    <w:p>
      <w:pPr>
        <w:pStyle w:val="BodyText"/>
      </w:pPr>
      <w:r>
        <w:t xml:space="preserve">The French military’s emphasis on "defense by deterrence" (défense par la dissuasion) is particularly relevant in Marseille. Officers are tasked with ensuring that the city’s defenses are capable of deterring potential adversaries, whether through conventional means or asymmetric tactics. This involves maintaining a visible military presence while also fostering trust within the local community—a delicate balance that requires cultural competence and public engagement.</w:t>
      </w:r>
    </w:p>
    <w:bookmarkEnd w:id="23"/>
    <w:bookmarkStart w:id="24" w:name="challenges-and-opportunities"/>
    <w:p>
      <w:pPr>
        <w:pStyle w:val="Heading2"/>
      </w:pPr>
      <w:r>
        <w:t xml:space="preserve">Challenges and Opportunities</w:t>
      </w:r>
    </w:p>
    <w:p>
      <w:pPr>
        <w:pStyle w:val="FirstParagraph"/>
      </w:pPr>
      <w:r>
        <w:t xml:space="preserve">Military officers in Marseille face unique challenges, including navigating the complexities of urban environments where civilian populations are densely concentrated. The city’s diverse demographics—encompassing immigrants, tourists, and local residents—require officers to be culturally sensitive when deploying resources or conducting operations. Additionally, the threat of cyberattacks targeting critical infrastructure (such as the Port of Marseille) necessitates a dual focus on physical and digital security.</w:t>
      </w:r>
    </w:p>
    <w:p>
      <w:pPr>
        <w:pStyle w:val="BodyText"/>
      </w:pPr>
      <w:r>
        <w:t xml:space="preserve">However, these challenges also present opportunities for innovation. For instance, Marseille’s maritime expertise offers a platform for developing advanced naval technologies and training programs tailored to modern conflicts. Officers stationed here are at the forefront of initiatives that integrate artificial intelligence into surveillance systems or leverage drone technology for coastal patrols.</w:t>
      </w:r>
    </w:p>
    <w:bookmarkEnd w:id="24"/>
    <w:bookmarkStart w:id="25" w:name="conclusion"/>
    <w:p>
      <w:pPr>
        <w:pStyle w:val="Heading2"/>
      </w:pPr>
      <w:r>
        <w:t xml:space="preserve">Conclusion</w:t>
      </w:r>
    </w:p>
    <w:p>
      <w:pPr>
        <w:pStyle w:val="FirstParagraph"/>
      </w:pPr>
      <w:r>
        <w:t xml:space="preserve">In conclusion, the role of a military officer in France Marseille is defined by its intersection with the city’s strategic geography, historical significance, and contemporary security needs. As a critical node in France’s defense network, Marseille demands that its military personnel be highly adaptable, technologically proficient, and deeply attuned to both national and local priorities. This abstract underscores the importance of continued investment in training programs specific to Marseille’s environment while emphasizing the need for collaboration between military institutions and civilian agencies to ensure comprehensive security. The lessons learned from operating in this dynamic city will undoubtedly shape France’s broader defense strategies in the years to come.</w:t>
      </w:r>
    </w:p>
    <w:p>
      <w:pPr>
        <w:pStyle w:val="BodyText"/>
      </w:pPr>
      <w:r>
        <w:rPr>
          <w:bCs/>
          <w:b/>
        </w:rPr>
        <w:t xml:space="preserve">Keywords:</w:t>
      </w:r>
      <w:r>
        <w:t xml:space="preserve"> </w:t>
      </w:r>
      <w:r>
        <w:t xml:space="preserve">Military Officer, France, Marseille, Strategic Defense, Urban Warfare, Naval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Military Officer in France Marseille</dc:title>
  <dc:creator/>
  <dc:language>en</dc:language>
  <cp:keywords/>
  <dcterms:created xsi:type="dcterms:W3CDTF">2026-07-23T14:26:00Z</dcterms:created>
  <dcterms:modified xsi:type="dcterms:W3CDTF">2026-07-23T14:26:00Z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